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</w:t>
      </w:r>
    </w:p>
    <w:p>
      <w:r>
        <w:rPr>
          <w:b/>
        </w:rPr>
        <w:t>Статья 1</w:t>
      </w:r>
    </w:p>
    <w:p>
      <w:r>
        <w:t>Внести в Закон Российской Федерации от 27 декабря 1991 года № 2124-I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2003, № 27, ст. 2708; 2005, № 30, ст. 3104; 2011, № 25, ст. 3535) следующие изменения</w:t>
      </w:r>
    </w:p>
    <w:p>
      <w:r>
        <w:t>статью 25 дополнить частью шестой следующего содержания: "Распространение продукции средства массовой информации, осуществляемое с нарушением требований, установленных Федеральным законом от 29 декабря 2010 года № 436-ФЗ "О защите детей от информации, причиняющей вред их здоровью и развитию", может быть прекращено судом на основании заявления федерального органа исполнительной власти, осуществляющего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развитию. При этом распространение указанной продукции может быть приостановлено судом в целях необходимости обеспечения иска, предусмотренного настоящей частью."</w:t>
      </w:r>
    </w:p>
    <w:p>
      <w:r>
        <w:t>в статье 27: а) часть первую дополнить пунктом 9 следующего содержания: "9) знак информационной продукции в случаях, предусмотренных Федеральным законом от 29 декабря 2010 года № 436-ФЗ "О защите детей от информации, причиняющей вред их здоровью и развитию"."; б) часть вторую дополнить предложением следующего содержания: "При демонстрации кинохроникальных программ и при каждом выходе в эфир радиопрограмм, телепрограмм они должны сопровождаться сообщением об ограничении их распространения, телепрограммы, равно как и кинохроникальные программы, также знаком информационной продукции в случаях, предусмотренных Федеральным законом от 29 декабря 2010 года № 436-ФЗ "О защите детей от информации, причиняющей вред их здоровью и развитию"."; в) в части третьей: в абзаце первом слова "аудио-, видео-" заменить словами "радио-, теле-, видео- "; дополнить пунктом 7 следующего содержания: "7) знак информационной продукции в случаях, предусмотренных Федеральным законом от 29 декабря 2010 года № 436-ФЗ "О защите детей от информации, причиняющей вред их здоровью и развитию"."</w:t>
      </w:r>
    </w:p>
    <w:p>
      <w:r>
        <w:t>абзац первый части первой статьи 57 после слов "либо ущемляющих права и законные интересы граждан," дополнить словами "либо наносящих вред здоровью и (или) развитию детей,"</w:t>
      </w:r>
    </w:p>
    <w:p>
      <w:r>
        <w:t>в части первой статьи 60: а) дополнить новым абзацем шестым следующего содержания: "в нарушении требований, установленных Федеральным законом от 29 декабря 2010 года № 436-ФЗ "О защите детей от информации, причиняющей вред их здоровью и развитию" применительно к средствам массовой информации;"; б) абзацы шестой - девятый считать соответственно абзацами седьмым - десятым</w:t>
      </w:r>
    </w:p>
    <w:p>
      <w:r>
        <w:rPr>
          <w:b/>
        </w:rPr>
        <w:t>Статья 2</w:t>
      </w:r>
    </w:p>
    <w:p>
      <w:r>
        <w:t>Внести в статью 14 Федерального закона от 24 июля 1998 года № 124-ФЗ "Об основных гарантиях прав ребенка в Российской Федерации" (Собрание законодательства Российской Федерации, 1998, № 31, ст. 3802; 2008, № 30, ст. 3616; 2009, № 23, ст. 2773) следующие изменения</w:t>
      </w:r>
    </w:p>
    <w:p>
      <w:r>
        <w:t>в пункте 1 после слов "религиозного неравенства," дополнить словами "от информации порнографического характера,", слово "порнографию," исключить</w:t>
      </w:r>
    </w:p>
    <w:p>
      <w:r>
        <w:t>пункт 2 изложить в следующей редакции: "2. В целях защиты детей от информации, причиняющей вред их здоровью и (или) развитию, Федеральным законом от 29 декабря 2010 года №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развитию."</w:t>
      </w:r>
    </w:p>
    <w:p>
      <w:r>
        <w:rPr>
          <w:b/>
        </w:rPr>
        <w:t>Статья 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1075, 1077; № 19, ст. 1752; № 27, ст. 2719, 2721; № 30, ст. 3104, 3131; № 50, ст. 5247; 2006, № 1, ст. 4, 10;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4008, 4015; № 41, ст. 4845; № 43, ст. 5084; № 46, ст. 5553; 2008, № 18, ст. 1941; № 20, ст. 2251; № 29, ст. 3418; № 30, ст. 3604; № 49, ст. 5745; № 52, ст. 6235, 6236; 2009, № 1, ст. 17; № 7, ст. 777; № 23, ст. 2759; № 26, ст. 3120, 3122; № 29, ст. 3597, 3642; № 30, ст. 3739; № 48, ст. 5711, 5724; № 52, ст. 6412; 2010, № 1, ст. 1; № 18, ст. 2145; № 19, ст. 2291; № 21, ст. 2525; № 23, ст. 2790; № 27, ст. 3416; № 30, ст. 4002, 4006, 4007; № 31, ст. 4158, 4164, 4193, 4195, 4206, 4207, 4208; № 41, ст. 5192; № 49, ст. 6409; 2011, № 1, ст. 10, 23, 29, 54; № 7, ст. 901; № 15, ст. 2039; № 17, ст. 2310; № 19, ст. 2714, 2715; № 23, ст. 3260) следующие изменения: 1) часть 1 статьи 4.5 после слов "санитарно-эпидемиологического благополучия населения," дополнить словами "о защите детей от информации, причиняющей вред их здоровью и (или) развитию,"; 2) главу 6 дополнить статьей 6.17 следующего содержания: "Статья 6.17. Нарушение законодательства Российской Федерации о защите детей от информации, причиняющей вред их здоровью и (или) развитию 1. Нарушение установленных требований распространения среди детей информационной продукции, содержащей информацию, причиняющую вред их здоровью и (или) развитию (за исключением случаев, предусмотренных частью 2 статьи 13.21 настоящего Кодекса), если это действие не содержит уголовно наказуемого деяния, -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- от пяти тысяч до десяти тысяч рублей; на лиц, осуществляющих предпринимательскую деятельность без образования юридического лица, - от пяти тысяч до десяти тысяч рублей с конфискацией предмета административного правонарушения и (или) административное приостановление деятельности на срок до девяноста суток; на юридических лиц - от двадцати тысяч до пятидесяти тысяч рублей с конфискацией предмета административного правонарушения и (или) административное приостановление деятельности на срок до девяноста суток.</w:t>
      </w:r>
    </w:p>
    <w:p>
      <w:r>
        <w:rPr>
          <w:b/>
        </w:rPr>
        <w:t xml:space="preserve">2. </w:t>
      </w:r>
      <w:r>
        <w:t>Неприменение операторами связи, оказывающими телематические услуги связи в пунктах коллективного доступа к информации, распространяемой посредством информационно-телекоммуникационных сетей (в том числе сети "Интернет"), технических, программно-аппаратных средств защиты детей от информации, причиняющей вред их здоровью и (или) развитию, - влечет наложение административного штрафа на лиц, осуществляющих предпринимательскую деятельность без образования юридического лица, в размере от пяти тысяч до десяти тысяч рублей; на юридических лиц - от двадцати тысяч до пятидесяти тысяч рублей</w:t>
      </w:r>
    </w:p>
    <w:p>
      <w:r>
        <w:rPr>
          <w:b/>
        </w:rPr>
        <w:t xml:space="preserve">3. </w:t>
      </w:r>
      <w:r>
        <w:t>Размещение в информационной продукции для детей, включая информационную продукцию, размещаемую в информационно-телекоммуникационных сетях (в том числе в сети "Интернет"), объявления о привлечении детей к участию в создании информационной продукции, причиняющей вред их здоровью и (или) развитию, - влечет наложение административного штрафа на граждан в размере от одной тысячи до полутора тысяч рублей; на должностных лиц - от двух тысяч до трех тысяч рублей; на юридических лиц - от двадцати тысяч до тридцати тысяч рублей.";</w:t>
      </w:r>
    </w:p>
    <w:p>
      <w:r>
        <w:rPr>
          <w:b/>
        </w:rPr>
        <w:t xml:space="preserve">3. </w:t>
      </w:r>
      <w:r>
        <w:t>в статье 13.21:</w:t>
      </w:r>
    </w:p>
    <w:p>
      <w:r>
        <w:rPr>
          <w:b/>
        </w:rPr>
        <w:t xml:space="preserve">3. </w:t>
      </w:r>
      <w:r>
        <w:t>статью 19.5 дополнить частью 16 следующего содержания: "16. Невыполнение в установленный срок предписания федерального органа исполнительной власти, осуществляющего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 (или) административное приостановление деятельности на срок до девяноста суток; на юридических лиц - от трехсот тысяч до пятисот тысяч рублей и (или) административное приостановление деятельности на срок до девяноста суток."</w:t>
      </w:r>
    </w:p>
    <w:p>
      <w:r>
        <w:rPr>
          <w:b/>
        </w:rPr>
        <w:t xml:space="preserve">3. </w:t>
      </w:r>
      <w:r>
        <w:t>в части 1 статьи 23.1 после цифр "6.16," дополнить цифрами "6.17,", слова "частями 1, 12-15 статьи 19.5" заменить словами "частями 1, 12-16 статьи 19.5"</w:t>
      </w:r>
    </w:p>
    <w:p>
      <w:r>
        <w:rPr>
          <w:b/>
        </w:rPr>
        <w:t xml:space="preserve">3. </w:t>
      </w:r>
      <w:r>
        <w:t>часть 2 статьи 28.3 дополнить пунктом 96 следующего содержания: "96) должностные лица федерального органа исполнительной власти, осуществляющего государственный надзор и контроль за соблюдением законодательства Российской Федерации о защите детей от информации, причиняющей вред их здоровью и (или) развитию, - об административных правонарушениях, предусмотренных статьей 6.17, частью 2 статьи 13.21, частью 16 статьи 19.5 настоящего Кодекса."</w:t>
      </w:r>
    </w:p>
    <w:p>
      <w:r>
        <w:rPr>
          <w:b/>
        </w:rPr>
        <w:t xml:space="preserve">3. </w:t>
      </w:r>
      <w:r>
        <w:t>в абзаце первом слова "Изготовление или распространение" заменить словами "1. Изготовление или распространение"</w:t>
      </w:r>
    </w:p>
    <w:p>
      <w:r>
        <w:rPr>
          <w:b/>
        </w:rPr>
        <w:t xml:space="preserve">3. </w:t>
      </w:r>
      <w:r>
        <w:t>дополнить частью 2 следующего содержания: "2. Нарушение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развитию, - 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правонарушения; на должностных лиц - от пяти тысяч до двадцати тысяч рублей с конфискацией предмета административного правонарушения; на юридических лиц - от двадцати тысяч до двухсот тысяч рублей с конфискацией предмета административного правонарушения."</w:t>
      </w:r>
    </w:p>
    <w:p>
      <w:r>
        <w:rPr>
          <w:b/>
        </w:rPr>
        <w:t>Статья 4</w:t>
      </w:r>
    </w:p>
    <w:p>
      <w:r>
        <w:t>Внести в Федеральный закон от 13 марта 2006 года № 38-ФЗ "О рекламе" (Собрание законодательства Российской Федерации, 2006, № 12, ст. 1232; № 52, ст. 5497; 2007, № 7, ст. 839; № 16, ст. 1828; № 23, ст. 3255) следующие изменения</w:t>
      </w:r>
    </w:p>
    <w:p>
      <w:r>
        <w:t>в статье 5: а) часть 4 дополнить пунктом 5 следующего содержания: "5) содержать информацию порнографического характера."; б) часть 10 изложить в следующей редакции: "10. Не допускается размещение рекламы в учебниках, учебных пособиях, другой учебной литературе, предназначенных для обучения детей по основным образовательным программам начального общего, основного общего, среднего (полного) общего образования, школьных дневниках, школьных тетрадях."; в) дополнить частью 101 следующего содержания: "101. Не допускается размещение рекламы информационной продукции, подлежащей классификации в соответствии с требованиями Федерального закона от 29 декабря 2010 года № 436-ФЗ "О защите детей от информации, причиняющей вред их здоровью и развитию", без указания категории данной информационной продукции."; г) дополнить частью 102 следующего содержания: "102. Не допускается распространение рекламы, содержащей информацию, запрещенную для распространения среди детей в соответствии с Федеральным законом от 29 декабря 2010 года № 436-ФЗ "О защите детей от информации, причиняющей вред их здоровью и развитию",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организаций."</w:t>
      </w:r>
    </w:p>
    <w:p>
      <w:r>
        <w:t>пункт 6 статьи 6 изложить в следующей редакции: "6) показ несовершеннолетних в опасных ситуациях, включая ситуации, побуждающие к совершению действий, представляющих угрозу их жизни и (или) здоровью, в том числе к причинению вреда своему здоровью;"</w:t>
      </w:r>
    </w:p>
    <w:p>
      <w:r>
        <w:t>в части 7 статьи 38 слова "частями 9 и 10 статьи 5" заменить словами "частями 9, 10, 101 и 102 статьи 5"</w:t>
      </w:r>
    </w:p>
    <w:p>
      <w:r>
        <w:rPr>
          <w:b/>
        </w:rPr>
        <w:t>Статья 5</w:t>
      </w:r>
    </w:p>
    <w:p>
      <w:r>
        <w:t>Часть 1 статьи 12 Федерального закона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3448) дополнить пунктом 4 следующего содержания: "4) обеспечение информационной безопасности детей.".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 1 сентября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