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со снижением минимального процента голосов избирателей, необходимого для допуска к распределению депутатских мандатов в Государственной Думе Федерального Собрания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2001, № 32, ст. 3317; 2002, № 30, ст. 3033; 2003, № 27, ст. 2700; 2004, № 17, ст. 1588; № 25, ст. 2484; № 35, ст. 3607; № 51, ст. 5128; 2005, № 19, ст. 1749; № 30, ст. 3104; 2006, № 29, ст. 3123, 3124; 2007, № 1, ст. 40; № 10, ст. 1151; 2008, № 13, ст. 1186; № 44, ст. 4996; № 52, ст. 6229; 2009, № 7, ст. 772, 789; № 20, ст. 2391; 2011, № 1, ст. 16; № 31, ст. 4703) следующие изменения</w:t>
      </w:r>
    </w:p>
    <w:p>
      <w:r>
        <w:t>в пункте "в" части третьей статьи 4 слово "четвертой," исключить</w:t>
      </w:r>
    </w:p>
    <w:p>
      <w:r>
        <w:t>в части седьмой статьи 6 слова "второй или третьей" заменить словом "первой"</w:t>
      </w:r>
    </w:p>
    <w:p>
      <w:r>
        <w:t>часть четвертую статьи 7 признать утратившей силу</w:t>
      </w:r>
    </w:p>
    <w:p>
      <w:r>
        <w:t>часть четвертую статьи 71 признать утратившей силу</w:t>
      </w:r>
    </w:p>
    <w:p>
      <w:r>
        <w:t>часть первую1 статьи 8 признать утратившей силу</w:t>
      </w:r>
    </w:p>
    <w:p>
      <w:r>
        <w:t>в части второй статьи 35 слова "или первой1" исключить</w:t>
      </w:r>
    </w:p>
    <w:p>
      <w:r>
        <w:t>в статье 37: а) в части первой слова "или первой1" исключить; б) в части четвертой слова "или первой1" исключить</w:t>
      </w:r>
    </w:p>
    <w:p>
      <w:r>
        <w:t>в части второй статьи 39: а) в пункте "а" слова "или первой1" исключить; б) в пункте "в" слова "или первой1" исключить</w:t>
      </w:r>
    </w:p>
    <w:p>
      <w:r>
        <w:rPr>
          <w:b/>
        </w:rPr>
        <w:t>Статья 2</w:t>
      </w:r>
    </w:p>
    <w:p>
      <w:r>
        <w:t>В абзаце первом пункта 5 статьи 3 Федерального закона от 11 июля 2001 года № 95-ФЗ "О политических партиях" (Собрание законодательства Российской Федерации, 2001, № 29, ст. 2950; 2004, № 52, ст. 5272; 2005, № 30, ст. 3104; 2009, № 18, ст. 2155; 2010, № 23, ст. 2798) слова ", или политическая партия, федеральному списку кандидатов которой передан депутатский мандат (переданы депутатские мандаты) в соответствии со статьей 821 Федерального закона от 18 мая 2005 года № 51-ФЗ "О выборах депутатов Государственной Думы Федерального Собрания Российской Федерации" исключить.</w:t>
      </w:r>
    </w:p>
    <w:p>
      <w:r>
        <w:rPr>
          <w:b/>
        </w:rPr>
        <w:t>Статья 3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35, ст. 3607; 2005, № 30, ст. 3104; 2006, № 29, ст. 3124; № 31, ст. 3427; № 50, ст. 5303; 2007, № 10, ст. 1151; № 17, ст. 1938; № 31, ст. 4011; 2008, № 52, ст. 6229, 6236; 2009, № 7, ст. 771; № 14, ст. 1577; № 20, ст. 2391; № 23, ст. 2763; № 29, ст. 3640; № 52, ст. 6433; 2010, № 17, ст. 1986; № 23, ст. 2799; 2011, № 1, ст. 16; № 13, ст. 1685; № 25, ст. 3536; № 29 , ст. 429; № 30, ст. 4607) следующие изменения</w:t>
      </w:r>
    </w:p>
    <w:p>
      <w:r>
        <w:t>в статье 22: а) в пункте 1 слова "политических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от 18 мая 2005 года № 51-ФЗ "О выборах депутатов Государственной Думы Федерального Собрания Российской Федерации" (далее - Федеральный закон "О выборах депутатов Государственной Думы Федерального Собрания Российской Федерации")," исключить; б) в пункте 32 слова "политическим партиям, выдвинувшим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Федерации", и" исключить</w:t>
      </w:r>
    </w:p>
    <w:p>
      <w:r>
        <w:t>в подпункте "а" пункта 7 статьи 23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</w:t>
      </w:r>
    </w:p>
    <w:p>
      <w:r>
        <w:t>в подпункте "а" пункта 8 статьи 24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</w:t>
      </w:r>
    </w:p>
    <w:p>
      <w:r>
        <w:t>в статье 25: а) в подпункте "а" пункта 7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исключить; б) в подпункте "а" пункта 71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</w:t>
      </w:r>
    </w:p>
    <w:p>
      <w:r>
        <w:t>в подпункте "а" пункта 7 статьи 26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</w:t>
      </w:r>
    </w:p>
    <w:p>
      <w:r>
        <w:t>в подпункте "а" пункта 5 статьи 27 слова ", а также политических партий, выдвинувших федеральные списки кандидатов, которым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исключить</w:t>
      </w:r>
    </w:p>
    <w:p>
      <w:r>
        <w:t>в статье 29: а) в пункте 21 слова "политические партии, федеральным спискам кандидатов которых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Федерации", и" исключить; б) в пункте 24 слова "политическими партиями, федеральным спискам кандидатов которых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Федерации"," исключить; в) в пункте 27 слова "за политическими партиями, федеральным спискам кандидатов которых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Федерации"," исключить</w:t>
      </w:r>
    </w:p>
    <w:p>
      <w:r>
        <w:t>(Исключен - Федеральный закон от 02.05.2012 № 41-ФЗ) 9) в пункте 1 статьи 51 слова "выдвинутым ими федеральным спискам кандидатов переданы депутатские мандаты в соответствии со статьей 821 Федерального закона "О выборах депутатов Государственной Думы Федерального Собрания Российской Федерации" и (или)" исключить</w:t>
      </w:r>
    </w:p>
    <w:p>
      <w:r>
        <w:rPr>
          <w:b/>
        </w:rPr>
        <w:t>Статья 4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31, ст. 3427; 2007, № 18, ст. 2118; 2009, № 7, ст. 771; № 20, ст. 2391; № 23, ст. 2763; 2010, № 17, ст. 1986; 2011, № 30, ст. 4607) следующие изменения</w:t>
      </w:r>
    </w:p>
    <w:p>
      <w:r>
        <w:t>в подпункте 2 пункта 6 статьи 15 слова "(федеральному списку кандидатов которой передан депутатский мандат в соответствии со статьей 821 Федерального закона от 18 мая 2005 года № 51-ФЗ "О выборах депутатов Государственной Думы Федерального Собрания Российской Федерации" (далее - Федеральный закон "О выборах депутатов Государственной Думы Федерального Собрания Российской Федерации")" исключить</w:t>
      </w:r>
    </w:p>
    <w:p>
      <w:r>
        <w:t>в пункте 2 статьи 36 слова "(федеральному списку кандидатов которой передан депутатский мандат в соответствии со статьей 821 Федерального закона "О выборах депутатов Государственной Думы Федерального Собрания Российской Федерации")" исключить</w:t>
      </w:r>
    </w:p>
    <w:p>
      <w:r>
        <w:rPr>
          <w:b/>
        </w:rPr>
        <w:t>Статья 5</w:t>
      </w:r>
    </w:p>
    <w:p>
      <w:r>
        <w:t>(Утратила силу - Федеральный закон от 22.02.2014 № 20-ФЗ)</w:t>
      </w:r>
    </w:p>
    <w:p>
      <w:r>
        <w:rPr>
          <w:b/>
        </w:rPr>
        <w:t>Статья 6</w:t>
      </w:r>
    </w:p>
    <w:p>
      <w:r>
        <w:t>В пункте 1 статьи 1 Федерального закона от 12 мая 2009 года № 95-ФЗ "О гарантиях равенства парламентских партий при освещении их деятельности государственными общедоступными телеканалами и радиоканалами" (Собрание законодательства Российской Федерации, 2009, № 20, ст. 2392) слова ", а также политическая партия, федеральному списку кандидатов которой был передан депутатский мандат в соответствии со статьей 821 Федерального закона от 18 мая 2005 года № 51-ФЗ "О выборах депутатов Государственной Думы Федерального Собрания Российской Федерации" исключить.</w:t>
      </w:r>
    </w:p>
    <w:p>
      <w:r>
        <w:rPr>
          <w:b/>
        </w:rPr>
        <w:t>Статья 7</w:t>
      </w:r>
    </w:p>
    <w:p>
      <w:r>
        <w:t>Подпункт "б" пункта 3, абзац второй подпункта "в" пункта 4 и пункт 5 статьи 1, абзацы второй и третий подпункта "а", подпункт "б" пункта 5, пункт 6, подпункт "е" пункта 9 и пункт 10 статьи 5 Федерального закона от 12 мая 2009 года № 94-ФЗ "О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Федерации" (Собрание законодательства Российской Федерации, 2009, № 20, ст. 2391) признать утратившими силу.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</w:t>
      </w:r>
    </w:p>
    <w:p>
      <w:r>
        <w:rPr>
          <w:b/>
        </w:rPr>
        <w:t xml:space="preserve">2. </w:t>
      </w:r>
      <w:r>
        <w:t>Положения статей 62, 82, 83, 85, 89 и 92 Федерального закона от 18 мая 2005 года № 51-ФЗ "О выборах депутатов Государственной Думы Федерального Собрания Российской Федерации" (в редакции настоящего Федерального закона) применяются к отношениям, возникшим в связи с проведением выборов депутатов Государственной Думы Федерального Собрания Российской Федерации седьмого и последующих созывов</w:t>
      </w:r>
    </w:p>
    <w:p>
      <w:r>
        <w:rPr>
          <w:b/>
        </w:rPr>
        <w:t xml:space="preserve">3. </w:t>
      </w:r>
      <w:r>
        <w:t>До дня истечения срока полномочий Государственной Думы Федерального Собрания Российской Федерации шестого созыва положения статей 4, 7, 71, 8, 35, 37 и 39 Федерального закона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настоящего Федерального закона), статьи 3 Федерального закона от 11 июля 2001 года № 95-ФЗ "О политических партиях" (в редакции настоящего Федерального закона), статей 22 - 27, 29, 38 и 51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статей 15 и 36 Федерального закона от 10 января 2003 года № 19-ФЗ "О выборах Президента Российской Федерации" (в редакции настоящего Федерального закона), статей 21, 22 и 821 Федерального закона от 18 мая 2005 года № 51-ФЗ "О выборах депутатов Государственной Думы Федерального Собрания Российской Федерации" (в редакции настоящего Федерального закона), статьи 1 Федерального закона от 12 мая 2009 года № 95-ФЗ "О гарантиях равенства парламентских партий при освещении их деятельности государственными общедоступными телеканалами и радиоканалами" (в редакции настоящего Федерального закона) применяются без учета изменений, внесенных в них настоящим Федеральным законом. (В редакции Федерального закона от 02.05.2012 № 41-ФЗ)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