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Часть пятую статьи 173 Уголовно-исполнительного кодекса Российской Федерации (Собрание законодательства Российской Федерации, 1997, № 2, ст. 198; 2003, № 50, ст. 4847; 2009, № 52, ст. 6453) изложить в следующей редакции: "5. Досрочное освобождение от отбывания наказания производится в день поступления соответствующих постановления суда, определения суда, акта о помиловании либо утвержденного в установленном порядке решения о применении к осужденному акта об амнистии, а в случае поступления указанных документов после окончания рабочего дня - утром следующего дня (если актами о помиловании или об амнистии не предусмотрено иное). Если поступившее постановление суда не вступило в законную силу и не было обжаловано, освобождение от отбывания наказания производится утром дня, следующего за днем истечения срока обжалования указанного постановления в кассационном порядке.".</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2003, № 27, ст. 2706; 2011, № 1, ст. 45) следующие изменения</w:t>
      </w:r>
    </w:p>
    <w:p>
      <w:r>
        <w:t>часть пятую статьи 388 изложить в следующей редакции: "5. Копия кассационного определения или выписка из резолютивной части кассационного определения, в соответствии с которым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кассационной инстанции, кассационное определение в части освобождения осужденного из-под стражи или от отбывания наказания исполняется немедленно."</w:t>
      </w:r>
    </w:p>
    <w:p>
      <w:r>
        <w:t>часть четвертую статьи 38933 изложить в следующей редакции: "4.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
        <w:t>в статье 401: а) слова "На постановление" заменить словами "1. На постановление"; б) дополнить частью второй следующего содержания: "2. При внесении представления на постановление суда, в соответствии с которым осужденный подлежит освобождению от отбывания наказания, прокурор письменно уведомляет об этом администрацию места отбывания наказания до истечения срока обжалования указанного постановления в кассационном порядке."</w:t>
      </w:r>
    </w:p>
    <w:p>
      <w:r>
        <w:rPr>
          <w:b/>
        </w:rPr>
        <w:t>Статья 3</w:t>
      </w:r>
    </w:p>
    <w:p>
      <w:r>
        <w:t>Пункт 26 статьи 1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2011, № 1, ст. 45) изложить в следующей редакции: "26) статью 401 изложить в следующей редакции: "Статья 401. Обжалование постановления суда 1. На постановление суда, вынесенное при разрешении вопросов, связанных с исполнением приговора, могут быть поданы апелляционные жалоба или представление в порядке, установленном главой 451 настоящего Кодекса.</w:t>
      </w:r>
    </w:p>
    <w:p>
      <w:r>
        <w:rPr>
          <w:b/>
        </w:rPr>
        <w:t xml:space="preserve">2. </w:t>
      </w:r>
      <w:r>
        <w:t>При внесении представления на постановление суда, в соответствии с которым осужденный подлежит освобождению от отбывания наказания, прокурор письменно уведомляет об этом администрацию места отбывания наказания до истечения срока обжалования указанного постановления в апелляционном порядке.";"</w:t>
      </w:r>
    </w:p>
    <w:p>
      <w:r>
        <w:rPr>
          <w:b/>
        </w:rPr>
        <w:t>Статья 4</w:t>
      </w:r>
    </w:p>
    <w:p>
      <w:r>
        <w:t>Положения части четвертой статьи 38933 главы 451 Уголовно-процессуального кодекса Российской Федерации (в редакции настоящего Федерального закона) в период со дня вступления в силу настоящего Федерального закона и по 31 декабря 2012 года применяются только в части пересмотра в апелляционном порядке промежуточных судебных решений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Функции апелляционной инстанции при пересмотре промежуточных судебных решений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выполняют судебные коллегии по уголовным делам этих судов.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