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законодательных актов Российской Федерации в связи с Федеральным законом "О федеральном бюджете на 2012 год и на плановый период 2013 и 2014 годов" и признании утратившими силу отдельных положений статьи 2 Федерального закона "О внесении изменения в статью 31 Федерального закона "О внесении изменений в отдельные законодательные акты Российской Федерации" и приостановлении действия отдельных положений законодательных актов Российской Федерации в связи с Федеральным законом "О федеральном бюджете на 2011 год и на плановый период 2012 и 2013 годов"</w:t>
      </w:r>
    </w:p>
    <w:p>
      <w:r>
        <w:rPr>
          <w:b/>
        </w:rPr>
        <w:t>Статья 1</w:t>
      </w:r>
    </w:p>
    <w:p>
      <w:r>
        <w:t>(Утратила силу - Федеральный закон от 03.12.2012 № 237-ФЗ)</w:t>
      </w:r>
    </w:p>
    <w:p>
      <w:r>
        <w:rPr>
          <w:b/>
        </w:rPr>
        <w:t>Статья 2</w:t>
      </w:r>
    </w:p>
    <w:p>
      <w:r>
        <w:t>Признать утратившими силу пункты 1 - 3 части 2 статьи 2 Федерального закона от 13 декабря 2010 года № 358-ФЗ "О внесении изменения в статью 31 Федерального закона "О внесении изменений в отдельные законодательные акты Российской Федерации" и приостановлении действия отдельных положений законодательных актов Российской Федерации в связи с Федеральным законом "О федеральном бюджете на 2011 год и на плановый период 2012 и 2013 годов" (Собрание законодательства Российской Федерации, 2010, № 51, ст. 6810).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