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статью 15.25 Кодекса Российской Федерации об административных правонарушениях</w:t>
      </w:r>
    </w:p>
    <w:p>
      <w:r>
        <w:rPr>
          <w:b/>
        </w:rPr>
        <w:t>Статья None. Федеральный закон   от 16.11.2011 № 311-ФЗ</w:t>
      </w:r>
    </w:p>
    <w:p>
      <w:r>
        <w:t>О внесении изменений в статью 15.25 Кодекса Российской Федерации об административных правонарушениях РОССИЙСКАЯ ФЕДЕРАЦИЯ ФЕДЕРАЛЬНЫЙ ЗАКОН О внесении изменений в статью 15.25 Кодекса Российской Федерации об административных правонарушениях Принят Государственной Думой 2 ноября 2011 года Одобрен Советом Федерации 9 ноября 2011 года Внести в статью 15.25 Кодекса Российской Федерации об административных правонарушениях (Собрание законодательства Российской Федерации, 2002, № 1, ст. 1; 2004, № 34, ст. 3533; 2007, № 26, ст. 3089; 2010, № 30, ст. 4005; 2011, № 30, ст. 4584) следующие изменения</w:t>
      </w:r>
    </w:p>
    <w:p>
      <w:r>
        <w:t>абзац первый части 6 изложить в следующей редакции: "6. Несоблюдение установленных порядка представления форм учета и отчетности по валютным операциям, порядка и (или) сроков представления отчетов о движении средств по счетам (вкладам) в банках за пределами территории Российской Федерации с подтверждающими банковскими документами, нарушение установленного порядка представления подтверждающих документов и информации при осуществлении валютных операций, нарушение установленных правил оформления паспортов сделок либо нарушение установленных сроков хранения учетных и отчетных документов по валютным операциям, подтверждающих документов и информации при осуществлении валютных операций или паспортов сделок -"</w:t>
      </w:r>
    </w:p>
    <w:p>
      <w:r>
        <w:t>дополнить частями 6 1 - 6 3 следующего содержания: "6 1 . Нарушение установленных сроков представления форм учета и отчетности по валютным операциям, подтверждающих документов и информации при осуществлении валютных операций не более чем на десять дней - влечет предупреждение или наложение административного штрафа на должностных лиц в размере от пятисот до одной тысячи рублей; на юридических лиц - от пяти тысяч до пятнадцати тысяч рублей. 6 2 . Нарушение установленных сроков представления форм учета и отчетности по валютным операциям, подтверждающих документов и информации при осуществлении валютных операций более чем на десять, но не более чем на тридцать дней - влечет наложение административного штрафа на должностных лиц в размере от двух тысяч до трех тысяч рублей; на юридических лиц - от двадцати тысяч до тридцати тысяч рублей. 6 3 . Нарушение установленных сроков представления форм учета и отчетности по валютным операциям, подтверждающих документов и информации при осуществлении валютных операций более чем на тридцать дней - влечет наложение административного штрафа на должностных лиц в размере от четырех тысяч до пяти тысяч рублей; на юридических лиц - от сорока тысяч до пятидесяти тысяч рублей.". Президент Российской Федерации Д.Медведев Москва, Кремль 16 ноября 2011 года № 311-ФЗ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