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21.12.2013 № 357-ФЗ)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2002, № 22, ст. 2026; № 30, ст. 3027; 2003, № 28, ст. 2886; 2004, № 31, ст. 3231; № 34, ст. 3522; № 49, ст. 4840; 2005, № 24, ст. 2312; № 30, ст. 3128; 2006, № 23, ст. 2382; № 31, ст. 3436; 2007, № 1, ст. 31; № 21, ст. 2462; № 31, ст. 4013; № 49, ст. 6071; 2008, № 30, ст. 3614; № 48, ст. 5519; 2009, № 1, ст. 13; № 48, ст. 5731; № 52, ст. 6444; 2010, № 15, ст. 1737; № 31, ст. 4198; № 32, ст. 4298; № 40, ст. 4969; № 48, ст. 6247; 2011, № 1, ст. 7; № 11, ст. 1492; № 30, ст. 4575, 4593; № 45, ст. 6335) следующие изменения</w:t>
      </w:r>
    </w:p>
    <w:p>
      <w:r>
        <w:t>в пункте 6 статьи 1451: а) абзац третий после слов "доходов и расходов" дополнить словами "или отчет о прибылях и убытках", слово "подтверждающая" заменить словом "подтверждающие"; б) в абзаце четвертом слова "С 1-го числа года" заменить словами "Начиная с года, следующего за годом", после слов "также должен представлять" дополнить словами "в налоговый орган одновременно с документами, указанными в абзацах втором и третьем настоящего пункта,"</w:t>
      </w:r>
    </w:p>
    <w:p>
      <w:r>
        <w:t>пункт 3 статьи 246 признать утратившим силу</w:t>
      </w:r>
    </w:p>
    <w:p>
      <w:r>
        <w:t>в статье 2461: а) в абзаце третьем пункта 2 слова "главой 21 настоящего Кодекса" заменить словами "настоящей главой"; б) в пункте 3 слова "имело место указанное в пункте 2 настоящей статьи превышение" заменить словами "совокупный размер прибыли, полученной участником проекта, превысил 300 миллионов рублей"; в) в абзаце четвертом пункта 6 слова "а также при наличии одного или нескольких обстоятельств, указанных в пункте 2 настоящей статьи," исключить; г) в абзаце третьем пункта 7 после слов "доходов и расходов" дополнить словами "или отчет о прибылях и убытках", слово "подтверждающая" заменить словом "подтверждающие"</w:t>
      </w:r>
    </w:p>
    <w:p>
      <w:r>
        <w:t>пункт 1 статьи 273 дополнить абзацем следующего содержания: "Организации, получившие статус участника проекта по осуществлению исследований, разработок и коммерциализации их результатов в соответствии с Федеральным законом "Об инновационном центре "Сколково" и ведущие учет доходов и расходов в порядке, установленном главой 262 настоящего Кодекса, определяют дату получения дохода (осуществления расхода) по кассовому методу без учета указанного в абзаце первом настоящего пункта ограничения."</w:t>
      </w:r>
    </w:p>
    <w:p>
      <w:r>
        <w:t>абзац первый пункта 18 статьи 274 после слов "освобождение от исполнения обязанностей налогоплательщика," дополнить словами "по основанию, предусмотренному абзацем третьим пункта 2 статьи 2461 настоящего Кодекса,"</w:t>
      </w:r>
    </w:p>
    <w:p>
      <w:r>
        <w:t>в пункте 51 статьи 284: а) в абзаце первом слова "в соответствии со статьей 2461" заменить словами "в соответствии с абзацем третьим пункта 2 статьи 2461"; б) абзац второй после слов "прекратил использование права на освобождение от исполнения обязанностей налогоплательщика" дополнить словами "в соответствии с абзацем третьим пункта 2 статьи 2461 настоящего Кодекса"; в) абзац четвертый дополнить словами ", в случаях, если они воспользовались правом ведения книги учета доходов и расходов в соответствии с пунктом 4 статьи 4 Федерального закона от 21 ноября 1996 года № 129-ФЗ "О бухгалтерском учете"</w:t>
      </w:r>
    </w:p>
    <w:p>
      <w:r>
        <w:t>в пункте 6 статьи 289 слова "при применении налоговой ставки 0 процентов в соответствии с пунктом 51 статьи 284 настоящего Кодекса" заменить словами "и осуществляющие расчет совокупного размера прибыли в соответствии с пунктом 18 статьи 274 настоящего Кодекса", слова "по форме, утвержденной Министерством финансов Российской Федерации" исключить</w:t>
      </w:r>
    </w:p>
    <w:p>
      <w:r>
        <w:t>пункт 10 статьи 395 после слов "в отношении земельных участков," дополнить словами "входящих в состав территории инновационного центра "Сколково" и", после слова "предоставленных" дополнить словом "(приобретенных)"</w:t>
      </w:r>
    </w:p>
    <w:p>
      <w:r>
        <w:rPr>
          <w:b/>
        </w:rPr>
        <w:t>Статья 3</w:t>
      </w:r>
    </w:p>
    <w:p>
      <w:r>
        <w:t>(Утратила силу - Федеральный закон от 30.04.2021 № 126-ФЗ)</w:t>
      </w:r>
    </w:p>
    <w:p>
      <w:r>
        <w:rPr>
          <w:b/>
        </w:rPr>
        <w:t>Статья 4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5</w:t>
      </w:r>
    </w:p>
    <w:p>
      <w:r>
        <w:t>Внести в статью 11 Федерального закона от 28 сентября 2010 года № 244-ФЗ "Об инновационном центре "Сколково" (Собрание законодательства Российской Федерации, 2010, № 40, ст. 4970) следующие изменения</w:t>
      </w:r>
    </w:p>
    <w:p>
      <w:r>
        <w:t>в части 1 слова "юридическим лицам, индивидуальным предпринимателям, являющимся лицами, участвующими в реализации проекта," исключить, слова "исследовательской деятельности на территории Центра" заменить словами "исследовательской деятельности участниками проекта"</w:t>
      </w:r>
    </w:p>
    <w:p>
      <w:r>
        <w:t>дополнить частью 11 следующего содержания: "11. Управляющая компания вправе оказывать услуги, указанные в части 1 настоящей статьи, только юридическим лицам, индивидуальным предпринимателям, являющимся лицами, участвующими в реализации проекта."</w:t>
      </w:r>
    </w:p>
    <w:p>
      <w:r>
        <w:t>в части 2 слова "необходимых для осуществления исследовательской деятельности на территории Центра" заменить словами "необходимых для осуществления исследовательской деятельности участниками проекта"</w:t>
      </w:r>
    </w:p>
    <w:p>
      <w:r>
        <w:t>в части 3 слова "необходимых для осуществления исследовательской деятельности на территории Центра" заменить словами "необходимых для осуществления исследовательской деятельности участниками проекта"</w:t>
      </w:r>
    </w:p>
    <w:p>
      <w:r>
        <w:t>в части 4 слова "при необходимости их наличия для осуществления исследовательской деятельности на территории Центра" заменить словами "при необходимости их наличия для осуществления исследовательской деятельности участниками проекта"</w:t>
      </w:r>
    </w:p>
    <w:p>
      <w:r>
        <w:rPr>
          <w:b/>
        </w:rPr>
        <w:t>Статья 6</w:t>
      </w:r>
    </w:p>
    <w:p>
      <w:r>
        <w:t>Подпункт "а" пункта 10 статьи 12 Федерального закона от 29 ноября 2010 года № 313-ФЗ "О внесении изменений в отдельные законодательные акты Российской Федерации в связи с принятием Федерального закона "Об обязательном медицинском страховании в Российской Федерации" (Собрание законодательства Российской Федерации, 2010, № 49, ст. 6409) изложить в следующей редакции: "а) часть 1 изложить в следующей редакции: "1. Для организаций, получивших статус участника проекта по осуществлению исследований, разработок и коммерциализации их результатов в соответствии с Федеральным законом от 28 сентября 2010 года № 244-ФЗ "Об инновационном центре "Сколково" (далее - участники проекта), в течение 10 лет со дня получения ими статуса участника проекта начиная с 1-го числа месяца, следующего за месяцем, в котором ими был получен статус участника проекта, применяются следующие тарифы страховых взносов: Пенсионный фонд Российской Федерации Фонд социального страхования Российской Федерации Федеральный фонд обязательного медицинского страхования 14,0 процентау 0,0 процента 0,0 процента.</w:t>
      </w:r>
    </w:p>
    <w:p>
      <w:r>
        <w:rPr>
          <w:b/>
        </w:rPr>
        <w:t>Статья 7</w:t>
      </w:r>
    </w:p>
    <w:p>
      <w:r>
        <w:t>Признать утратившими силу</w:t>
      </w:r>
    </w:p>
    <w:p>
      <w:r>
        <w:t>пункт 3 статьи 9, пункт 3 статьи 18 (в части 4 статьи 581) Федерального закона от 28 сентября 2010 года №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 № 40, ст. 4969)</w:t>
      </w:r>
    </w:p>
    <w:p>
      <w:r>
        <w:t>пункт 10 статьи 1 Федерального закона от 28 декабря 2010 года № 395-ФЗ "О внесении изменений в часть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2011, № 1, ст. 7)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4 статьи 4 Федерального закона от 21 ноября 1996 года № 129-ФЗ "О бухгалтерском учете" (в редакции настоящего Федерального закона), статей 1451, 2461, 273, 274, 284, 289, 395 части второй Налогового кодекса Российской Федерации (в редакции настоящего Федерального закона), части 7 статьи 46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 (в редакции настоящего Федерального закона), статей 57 и 581 Федерального закона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(в редакции настоящего Федерального закона) распространяется на правоотношения, возникшие с 1 января 2011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