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1999, № 7, ст. 871; 2001, № 11, ст. 1002; 2003, № 50, ст. 4848; 2004, № 30, ст. 3091; 2007, № 31, ст. 4011; 2008, № 48, ст. 5513; 2009, № 52, ст. 6453; 2010, № 19, ст. 2289; 2011, № 11, ст. 1495; № 15, ст. 2039; № 19, ст. 2714; № 50, ст. 7362; 2012, № 10, ст. 1162) следующие изменения: 1) в части второй статьи 46 слова "до одного миллиона рублей" заменить словами "до пяти миллионов рублей", слова "за тяжкие и особо тяжкие преступления" исключить; 2) дополнить статьей 1281 следующего содержания: "Статья 1281. Клевета 1. Клевета, то есть распространение заведомо ложных сведений, порочащих честь и достоинство другого лица или подрывающих его репутацию, - наказывается 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часов.</w:t>
      </w:r>
    </w:p>
    <w:p>
      <w:r>
        <w:rPr>
          <w:b/>
        </w:rPr>
        <w:t xml:space="preserve">2. </w:t>
      </w:r>
      <w:r>
        <w:t>Клевета, содержащаяся в публичном выступлении, публично демонстрирующемся произведении или средствах массовой информации, - 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</w:t>
      </w:r>
    </w:p>
    <w:p>
      <w:r>
        <w:rPr>
          <w:b/>
        </w:rPr>
        <w:t xml:space="preserve">3. </w:t>
      </w:r>
      <w:r>
        <w:t>Клевета, совершенная с использованием своего служебного положения, - наказывается штрафом в размере до двух миллионов рублей или в размере заработной платы или иного дохода осужденного за период до двух лет либо обязательными работами на срок до трехсот двадцати часов</w:t>
      </w:r>
    </w:p>
    <w:p>
      <w:r>
        <w:rPr>
          <w:b/>
        </w:rPr>
        <w:t xml:space="preserve">4. </w:t>
      </w:r>
      <w:r>
        <w:t>Клевета о том, что лицо страдает заболеванием, представляющим опасность для окружающих, а равно клевета, соединенная с обвинением лица в совершении преступления сексуального характера, - наказывается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</w:t>
      </w:r>
    </w:p>
    <w:p>
      <w:r>
        <w:rPr>
          <w:b/>
        </w:rPr>
        <w:t xml:space="preserve">5. </w:t>
      </w:r>
      <w:r>
        <w:t>Клевета, соединенная с обвинением лица в совершении тяжкого или особо тяжкого преступления, - 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часов.";</w:t>
      </w:r>
    </w:p>
    <w:p>
      <w:r>
        <w:rPr>
          <w:b/>
        </w:rPr>
        <w:t xml:space="preserve">2. </w:t>
      </w:r>
      <w:r>
        <w:t>То же деяние, совершенное в отношении прокурора, следователя, лица, производящего дознание, судебного пристава в связи с производством предварительного расследования либо исполнением приговора, решения суда или иного судебного акта, - 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двадцати часов</w:t>
      </w:r>
    </w:p>
    <w:p>
      <w:r>
        <w:rPr>
          <w:b/>
        </w:rPr>
        <w:t xml:space="preserve">3. </w:t>
      </w:r>
      <w:r>
        <w:t>Деяния, предусмотренные частями первой или второй настоящей статьи, соединенные с обвинением лица в совершении тяжкого или особо тяжкого преступления, - наказываются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часов."</w:t>
      </w:r>
    </w:p>
    <w:p>
      <w:r>
        <w:rPr>
          <w:b/>
        </w:rPr>
        <w:t xml:space="preserve">5. </w:t>
      </w:r>
      <w:r>
        <w:t>дополнить статьей 2981 следующего содержания: "Статья 2981. Клевета в отношении судьи, присяжного заседателя, прокурора, следователя, лица, производящего дознание, судебного пристава 1. Клевета в отношении судьи, присяжного заседателя или иного лица, участвующего в отправлении правосудия, в связи с рассмотрением дел или материалов в суде - наказывается штрафом в размере до двух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№ 30, ст. 3020, 3029; № 44, ст. 4298; 2003, № 27, ст. 2700, 2706; № 50, ст. 4847; 2004, № 27, ст. 2711; 2005, № 1, ст. 13; № 23, ст. 2200; 2006, № 28, ст. 2975, 2976; № 31, ст. 3452; 2007, № 1, ст. 46; № 16, ст. 1827; № 24, ст. 2830, 2833; № 49, ст. 6033; № 50, ст. 6248; 2008, № 49, ст. 5724; 2009, № 1, ст. 29; № 11, ст. 1267; № 44, ст. 5170; № 52, ст. 6422; 2010, № 1, ст. 4; № 15, ст. 1756; № 19, ст. 2284; № 21, ст. 2525; № 27, ст. 3431; № 30, ст. 3986; № 31, ст. 4164, 4193; № 49, ст. 6412; 2011, № 1, ст. 16, 45; № 15, ст. 2039; № 23, ст. 3259; № 30, ст. 4598, 4601, 4605; № 45, ст. 6322, 6334; № 48, ст. 6730; № 50, ст. 7361, 7362; 2012, № 10, ст. 1162, 1166; № 24, ст. 3071) следующие изменения</w:t>
      </w:r>
    </w:p>
    <w:p>
      <w:r>
        <w:t>часть вторую статьи 20 после слов "116 частью первой" дополнить словами ", 1281 частью первой"</w:t>
      </w:r>
    </w:p>
    <w:p>
      <w:r>
        <w:t>часть первую статьи 31 после цифр "297," дополнить цифрами "2981,"</w:t>
      </w:r>
    </w:p>
    <w:p>
      <w:r>
        <w:t>пункт 1 части третьей статьи 150 после слов "127 частью первой," дополнить цифрами "1281,"</w:t>
      </w:r>
    </w:p>
    <w:p>
      <w:r>
        <w:t>в подпункте "а" пункта 1 части второй статьи 151 цифры "299-305" заменить цифрами "2981 - 305"</w:t>
      </w:r>
    </w:p>
    <w:p>
      <w:r>
        <w:rPr>
          <w:b/>
        </w:rPr>
        <w:t>Статья 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2380, 2385; № 31, ст. 3420, 3438, 3452; № 45, ст. 4641; № 50, ст. 5279, 5281; № 52, ст. 5498; 2007, № 1, ст. 21, 29; № 15, ст. 1743; № 16, ст. 1825; № 30, ст. 3755; № 31, ст. 4007, 4008; № 41, ст. 4845; № 43, ст. 5084; № 46, ст. 5553; 2008, № 18, ст. 1941; № 20, ст. 2251; № 30, ст. 3604; № 49, ст. 5745, 5748; № 52, ст. 6235, 6236; 2009, № 7, ст. 777; № 23, ст. 2759; № 26, ст. 3120, 3122; № 29, ст. 3597, 3642; № 30, ст. 3739; № 48, ст. 5711, 5724; № 52, ст. 6412; 2010, № 1, ст. 1; № 21, ст. 2525; № 23, ст. 2790; № 27, ст. 3416; № 30, ст. 4002, 4006, 4007; № 31, ст. 4158, 4164, 4192, 4193, 4195, 4206, 4207, 4208; № 41, ст. 5192; № 49, ст. 6409; 2011, № 1, ст. 10, 23, 54; № 7, ст. 901; № 15, ст. 2039; № 17, ст. 2310; № 19, ст. 2715; № 23, ст. 3260; № 27, ст. 3873; № 29, ст. 4289, 4290, 4298; № 30, ст. 4573, 4585, 4590, 4598, 4600, 4601, 4605; № 46, ст. 6406; № 48, ст. 6728; № 49, ст. 7025, 7061; № 50, ст. 7342, 7345, 7346, 7351, 7352, 7355, 7362, 7366; 2012, № 6, ст. 621; № 10, ст. 1166; № 19, ст. 2278, 2281; № 24, ст. 3069, 3082) следующие изменения</w:t>
      </w:r>
    </w:p>
    <w:p>
      <w:r>
        <w:t>статью 5.60 признать утратившей силу</w:t>
      </w:r>
    </w:p>
    <w:p>
      <w:r>
        <w:t>статью 17.16 признать утратившей силу</w:t>
      </w:r>
    </w:p>
    <w:p>
      <w:r>
        <w:t>в части 1 статьи 23.1 цифры "17.16," исключить</w:t>
      </w:r>
    </w:p>
    <w:p>
      <w:r>
        <w:t>в пункте 14 части 1 статьи 27.2 цифры "17.16," исключить</w:t>
      </w:r>
    </w:p>
    <w:p>
      <w:r>
        <w:t>в пункте 10 части 1 статьи 27.3 цифры "17.16," исключить</w:t>
      </w:r>
    </w:p>
    <w:p>
      <w:r>
        <w:t>в статье 28.3: а) в пункте 77 части 2 слова "статьей 17.16," исключить; б) в абзаце втором части 3 слова "и 17.16" исключить</w:t>
      </w:r>
    </w:p>
    <w:p>
      <w:r>
        <w:rPr>
          <w:b/>
        </w:rPr>
        <w:t>Статья 4</w:t>
      </w:r>
    </w:p>
    <w:p>
      <w:r>
        <w:t>Подпункт "а" пункта 2 и пункт 4 статьи 5 Федерального закона от 7 декабря 2011 года № 420-ФЗ "О внесении изменений в Уголовный кодекс Российской Федерации и отдельные законодательные акты Российской Федерации" (Собрание законодательства Российской Федерации, 2011, № 50, ст. 7362) признать утратившими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