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Соединенными Штатами Америки об упрощении визовых формальностей для граждан Российской Федерации и граждан Соединенных Штатов Америки</w:t>
      </w:r>
    </w:p>
    <w:p>
      <w:r>
        <w:rPr>
          <w:b/>
        </w:rPr>
        <w:t>Статья None. Федеральный закон   от 28.07.2012 № 147-ФЗ</w:t>
      </w:r>
    </w:p>
    <w:p>
      <w:r>
        <w:t>О ратификации Соглашения между Российской Федерацией и Соединенными Штатами Америки об упрощении визовых формальностей для граждан Российской Федерации и граждан Соединенных Штатов Америки РОССИЙСКАЯ ФЕДЕРАЦИЯ ФЕДЕРАЛЬНЫЙ ЗАКОН О ратификации Соглашения между Российской Федерацией и Соединенными Штатами Америки об упрощении визовых формальностей для граждан Российской Федерации и граждан Соединенных Штатов Америки Принят Государственной Думой 6 июля 2012 года Одобрен Советом Федерации 18 июля 2012 года Ратифицировать Соглашение между Российской Федерацией и Соединенными Штатами Америки об упрощении визовых формальностей для граждан Российской Федерации и граждан Соединенных Штатов Америки. Президент Российской Федерации В.Путин Москва, Кремль 28 июля 2012 года № 147-ФЗ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