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Североморского районного суда Мурманской области и упразднении некоторых городских судов Мурманской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создать Североморский районный суд Мурманской области</w:t>
      </w:r>
    </w:p>
    <w:p>
      <w:r>
        <w:t>упразднить Североморский городской суд Мурманской области и Островной городской суд Мурманской области, передав относящиеся к их ведению вопросы осуществления правосудия в юрисдикцию созданного Североморского районного суда Мурманской области</w:t>
      </w:r>
    </w:p>
    <w:p>
      <w:r>
        <w:t>упразднить Заозерский городской суд Мурманской области, передав относящиеся к его ведению вопросы осуществления правосудия в юрисдикцию Кольского районного суда Мурманской области</w:t>
      </w:r>
    </w:p>
    <w:p>
      <w:r>
        <w:t>установить, что юрисдикция районных судов Мурманской области, указанных в пунктах 2 и 3 настоящей статьи, распространяется на территории следующих административно-территориальных образований Мурманской области в границах, существующих на день вступления в силу настоящего Федерального закона: Североморского районного суда Мурманской области - на территории закрытого административно-территориального образования город Североморск и закрытого административно-территориального образования город Островной; Кольского районного суда Мурманской области - на территории Кольского района, закрытого административно-территориального образования поселок Видяево и закрытого административно-территориального образования город Заозерск; (В редакции Федерального закона от 30.12.2015 № 420-ФЗ) 5) образовать в составе Североморского районного суда Мурманской области постоянное судебное присутствие в закрытом административно-территориальном образовании город Островной Мурманской области</w:t>
      </w:r>
    </w:p>
    <w:p>
      <w:r>
        <w:t>образовать в составе Кольского районного суда Мурманской области постоянное судебное присутствие в закрытом административно-территориальном образовании город Заозерск Мурманской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2, 3, абзацев второго и третьего пункта 4, пунктов 5 и 6 статьи 1 настоящего Федерального закона</w:t>
      </w:r>
    </w:p>
    <w:p>
      <w:r>
        <w:rPr>
          <w:b/>
        </w:rPr>
        <w:t xml:space="preserve">2. </w:t>
      </w:r>
      <w:r>
        <w:t>Пункт 2, абзац второй пункта 4 и пункт 5 статьи 1 настоящего Федерального закона вступают в силу со дня назначения на должности двух третей от установленной численности судей Североморского районного суда Мурманской области</w:t>
      </w:r>
    </w:p>
    <w:p>
      <w:r>
        <w:rPr>
          <w:b/>
        </w:rPr>
        <w:t xml:space="preserve">3. </w:t>
      </w:r>
      <w:r>
        <w:t>Пункт 3, абзац третий пункта 4 и пункт 6 статьи 1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Решение о дне начала деятельности Североморского районного суда Мурманской области принимает президиум Мурманского областного суда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