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 и 5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статьи 5 и 6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и отдельные законодательные акты Российской Федерации и признании утратившим силу Федерального закона "Об ограничениях розничной продажи и потребления (распития) пива и напитков, изготавливаемых на его основе"</w:t>
      </w:r>
    </w:p>
    <w:p>
      <w:r>
        <w:rPr>
          <w:b/>
        </w:rPr>
        <w:t>Статья 1</w:t>
      </w:r>
    </w:p>
    <w:p>
      <w:r>
        <w:t>Внести в Федеральный закон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№ 18-ФЗ) (Собрание законодательства Российской Федерации, 1995, № 48, ст. 4553; 1999, № 2, ст. 245; 2001, № 53, ст. 5022; 2002, № 30, ст. 3026; 2005, № 30, ст. 3113; 2006, № 1, ст. 20; 2009, № 1, ст. 21; 2011, № 30, ст. 4566; 2012, № 27, ст. 3589) следующие изменения: 1)в подпункте 22 статьи 2 слова "в соответствии с техническим регламентом" заменить словами "в порядке, установленном Правительством Российской Федерации";</w:t>
      </w:r>
    </w:p>
    <w:p>
      <w:r>
        <w:t>абзац двадцать первый статьи 5 изложить в следующей редакции: "установление порядка представления уведомлений о начале оборота на территории Российской Федерации алкогольной продукции, а также порядка ведения федерального реестра алкогольной продукции и осуществление его ведения;"</w:t>
      </w:r>
    </w:p>
    <w:p>
      <w:r>
        <w:rPr>
          <w:b/>
        </w:rPr>
        <w:t>Статья 2</w:t>
      </w:r>
    </w:p>
    <w:p>
      <w:r>
        <w:t>Внести в Федеральный закон от 18 июля 2011 года № 218-ФЗ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и отдельные законодательные акты Российской Федерации и признании утратившим силу Федерального закона "Об ограничениях розничной продажи и потребления (распития) пива и напитков, изготавливаемых на его основе" (Собрание законодательства Российской Федерации, 2011, № 30, ст. 4566; 2012, № 27, ст. 3589) следующие изменения: 1)в статье 5: а) в части 1 слова "с 1 января 2013 года" заменить словами "с 1 июля 2013 года", слова "по 31 декабря 2012 года" заменить словами "по 30 июня 2013 года"; б) в части 3 слова "до 1 января 2013 года" заменить словами "до 1 июля 2013 года";</w:t>
      </w:r>
    </w:p>
    <w:p>
      <w:r>
        <w:t>часть 6 статьи 6 признать утратившей силу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и пункта 2 статьи 2 настоящего Федерального закона</w:t>
      </w:r>
    </w:p>
    <w:p>
      <w:r>
        <w:rPr>
          <w:b/>
        </w:rPr>
        <w:t xml:space="preserve">2. </w:t>
      </w:r>
      <w:r>
        <w:t>Статья 1 и пункт 2 статьи 2 настоящего Федерального закона вступают в силу с 1 марта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