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мерах воздействия на лиц, причастных к нарушениям основополагающих прав и свобод человека, прав и свобод граждан Российской Федерации</w:t>
      </w:r>
    </w:p>
    <w:p>
      <w:r>
        <w:rPr>
          <w:b/>
        </w:rPr>
        <w:t>Статья 1</w:t>
      </w:r>
    </w:p>
    <w:p>
      <w:r>
        <w:t>К мерам воздействия на лиц, причастных к нарушениям основополагающих прав и свобод человека, прав и свобод граждан Российской Федерации, относятся</w:t>
      </w:r>
    </w:p>
    <w:p>
      <w:r>
        <w:t>запрет на въезд в Российскую Федерацию иностранных граждан и лиц без гражданства: (В редакции Федерального закона от 04.03.2022 № 30-ФЗ) а) причастных к нарушениям основополагающих прав и свобод человека; б) совершивших преступления в отношении граждан Российской Федерации, находящихся за рубежом, или причастных к их совершению; в) наделенных государственными полномочиями и способствовавших своими действиями (бездействием) освобождению от ответственности лиц, совершивших преступления в отношении граждан Российской Федерации или причастных к их совершению; г) в чьи должностные обязанности входило принятие решений, отсутствие или наличие которых привело к освобождению от ответственности лиц, совершивших преступления в отношении граждан Российской Федерации или причастных к их совершению; д) причастных к похищению и незаконному лишению свободы граждан Российской Федерации; е) вынесших необоснованные и несправедливые приговоры в отношении граждан Российской Федерации; ж) осуществляющих необоснованное юридическое преследование граждан Российской Федерации; з) принявших необоснованные решения, нарушившие права и законные интересы граждан и организаций Российской Федерации</w:t>
      </w:r>
    </w:p>
    <w:p>
      <w:r>
        <w:t>арест на территории Российской Федерации финансовых или иных активов иностранных граждан и лиц без гражданства, указанных в пункте 1 настоящей статьи, и запрет на любые сделки с собственностью и инвестициями этих иностранных граждан и лиц без гражданства. (В редакции Федерального закона от 04.03.2022 № 30-ФЗ)</w:t>
      </w:r>
    </w:p>
    <w:p>
      <w:r>
        <w:rPr>
          <w:b/>
        </w:rPr>
        <w:t>Статья 2</w:t>
      </w:r>
    </w:p>
    <w:p>
      <w:r>
        <w:rPr>
          <w:b/>
        </w:rPr>
        <w:t xml:space="preserve">1. </w:t>
      </w:r>
      <w:r>
        <w:t>Список иностранных граждан и лиц без гражданства, которым запрещен въезд в Российскую Федерацию в соответствии с пунктом 1 статьи 1 настоящего Федерального закона, и список организаций, деятельность которых приостановлена в соответствии со статьей 3 настоящего Федерального закона, ведутся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редакции Федерального закона от 04.03.2022 № 30-ФЗ)</w:t>
      </w:r>
    </w:p>
    <w:p>
      <w:r>
        <w:rPr>
          <w:b/>
        </w:rPr>
        <w:t xml:space="preserve">2. </w:t>
      </w:r>
      <w:r>
        <w:t>В отношении иностранных граждан и лиц без гражданства, включенных в список, предусмотренный частью 1 настоящей статьи: (В редакции Федерального закона от 04.03.2022 № 30-ФЗ) 1) устанавливается запрет на распоряжение имуществом, находящимся на территории Российской Федерации;</w:t>
      </w:r>
    </w:p>
    <w:p>
      <w:r>
        <w:rPr>
          <w:b/>
        </w:rPr>
        <w:t xml:space="preserve">3. </w:t>
      </w:r>
      <w:r>
        <w:t>Предложения о внесении изменений в списки, предусмотренные частью 1 настоящей статьи, могут представляться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сенаторами Российской Федерации, депутатами Государственной Думы Федерального Собрания Российской Федерации, Уполномоченным по правам человека в Российской Федерации, политическими партиями, Общественной палатой Российской Федерации, а также государственными органами. (В редакции федеральных законов от 04.03.2022 № 30-ФЗ, от 13.06.2023 № 253-ФЗ)</w:t>
      </w:r>
    </w:p>
    <w:p>
      <w:r>
        <w:rPr>
          <w:b/>
        </w:rPr>
        <w:t xml:space="preserve">4. </w:t>
      </w:r>
      <w:r>
        <w:t>Порядок ведения списков, предусмотренных частью 1 настоящей статьи,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редакции Федерального закона от 04.03.2022 № 30-ФЗ)</w:t>
      </w:r>
    </w:p>
    <w:p>
      <w:r>
        <w:rPr>
          <w:b/>
        </w:rPr>
        <w:t xml:space="preserve">5. </w:t>
      </w:r>
      <w:r>
        <w:t>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не реже одного раза в год информирует палаты Федерального Собрания Российской Федерации о ходе выполнения настоящего Федерального закона</w:t>
      </w:r>
    </w:p>
    <w:p>
      <w:r>
        <w:rPr>
          <w:b/>
        </w:rPr>
        <w:t xml:space="preserve">2. </w:t>
      </w:r>
      <w:r>
        <w:t>приостанавливается деятельность на территории Российской Федерации находящихся под их контролем юридических лиц</w:t>
      </w:r>
    </w:p>
    <w:p>
      <w:r>
        <w:rPr>
          <w:b/>
        </w:rPr>
        <w:t xml:space="preserve">2. </w:t>
      </w:r>
      <w:r>
        <w:t>приостанавливаются полномочия (членство) в советах директоров или иных органах управления организаций, зарегистрированных на территории Российской Федерации</w:t>
      </w:r>
    </w:p>
    <w:p>
      <w:r>
        <w:rPr>
          <w:b/>
        </w:rPr>
        <w:t>Статья 21</w:t>
      </w:r>
    </w:p>
    <w:p>
      <w:r>
        <w:t>(Дополнение статьей - Федеральный закон от 30.12.2020 № 481-ФЗ) (Утратила силу - Федеральный закон от 14.07.2022 № 255-ФЗ)</w:t>
      </w:r>
    </w:p>
    <w:p>
      <w:r>
        <w:rPr>
          <w:b/>
        </w:rPr>
        <w:t>Статья 3</w:t>
      </w:r>
    </w:p>
    <w:p>
      <w:r>
        <w:rPr>
          <w:b/>
        </w:rPr>
        <w:t xml:space="preserve">1. </w:t>
      </w:r>
      <w:r>
        <w:t>В соответствии с настоящим Федеральным законом деятельность некоммерческих организаций, которые участвуют в политической деятельности, осуществляемой на территории Российской Федерации, и безвозмездно получают денежные средства и иное имущество от граждан (организаций) Соединенных Штатов Америки или реализуют на территории Российской Федерации проекты, программы либо осуществляют иную деятельность, которые представляют угрозу интересам Российской Федерации, приостанавливается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направляет сведения о некоммерческих организациях, деятельность которых приостановлена,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rPr>
          <w:b/>
        </w:rPr>
        <w:t xml:space="preserve">2. </w:t>
      </w:r>
      <w:r>
        <w:t>Гражданин Российской Федерации, имеющий гражданство Соединенных Штатов Америки, не может быть членом или руководителем некоммерческой организации, ее структурного подразделения либо структурного подразделения международной или иностранной некоммерческой организации (отделения, филиала или представительства), участвующих в политической деятельности, осуществляемой на территории Российской Федерации. Нарушение данного запрета влечет за собой приостановление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деятельности указанной некоммерческой организации (структурного подразделения)</w:t>
      </w:r>
    </w:p>
    <w:p>
      <w:r>
        <w:rPr>
          <w:b/>
        </w:rPr>
        <w:t xml:space="preserve">3. </w:t>
      </w:r>
      <w:r>
        <w:t>В случае приостановления деятельности некоммерческой организации (структурного подразделения) в соответствии с частями 1 и 2 настоящей статьи приостанавливаются ее права как учредителя средства массовой информации, ей запрещается организовывать, проводить массовые акции и публичные мероприятия, участвовать в них, использовать банковские счета и вклады, за исключением расчетов по хозяйственной деятельности и трудовым договорам, возмещению убытков, причиненных ее действиями, уплате налогов, сборов и штрафов. В отношении имущества некоммерческих организаций (структурных подразделений), деятельность которых приостанавливается в соответствии с частями 1 и 2 настоящей статьи, решение о наложении на него ареста принимается судом по заявлению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(В редакции Федерального закона от 23.05.2015 № 129-ФЗ)</w:t>
      </w:r>
    </w:p>
    <w:p>
      <w:r>
        <w:rPr>
          <w:b/>
        </w:rPr>
        <w:t xml:space="preserve">4. </w:t>
      </w:r>
      <w:r>
        <w:t>В случае, если некоммерческая организация, деятельность которой была приостановлена в соответствии с настоящим Федеральным законом, прекратит безвозмездное получение денежных средств и иного имущества от граждан (организаций) Соединенных Штатов Америки либо прекратит на территории Российской Федерации реализацию проектов, программ либо осуществление иной деятельности, которые представляют угрозу интересам Российской Федерации, деятельность такой организации возобновляется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
        <w:rPr>
          <w:b/>
        </w:rPr>
        <w:t>Статья 31</w:t>
      </w:r>
    </w:p>
    <w:p>
      <w:r>
        <w:rPr>
          <w:b/>
        </w:rPr>
        <w:t xml:space="preserve">1. </w:t>
      </w:r>
      <w:r>
        <w:t>Деятельность иностранной или международной неправительственной организации, представляющая угрозу основам конституционного строя Российской Федерации, обороноспособности страны или безопасности государства, в том числе способствующая либо препятствующая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(включая участие в иных формах в избирательных кампаниях, кампаниях референдума, за исключением участия в избирательных кампаниях, кампаниях референдума в качестве иностранных (международных) наблюдателей), может быть признана нежелательной на территории Российской Федерации. Деятельность иностранной или международной неправительственной организации также может быть признана нежелательной на территории Российской Федерации в случае, если в отношении этой организации получены сведения об оказании ею посреднических услуг при проведении операций с денежными средствами и (или) иным имуществом, принадлежащими иностранной или международной неправительственной организации, деятельность которой признана нежелательной на территории Российской Федерации, в целях осуществления такой организацией деятельности, представляющей угрозу основам конституционного строя Российской Федерации, обороноспособности или безопасности государства. (В редакции федеральных законов от 27.12.2018 № 555-ФЗ, от 28.06.2021 № 230-ФЗ)</w:t>
      </w:r>
    </w:p>
    <w:p>
      <w:r>
        <w:rPr>
          <w:b/>
        </w:rPr>
        <w:t xml:space="preserve">11. </w:t>
      </w:r>
      <w:r>
        <w:t>По основаниям, изложенным в части 1 настоящей статьи, нежелательной на территории Российской Федерации может быть также признана деятельность не входящей в структуру органов государственной власти иностранного государства иностранной или международной организации, учредителем (участником) которой являются государственные органы иностранного государства (за исключением международной межправительственной организации, членом которой является Российская Федерация). (Дополнение частью - Федеральный закон от 08.08.2024 № 219-ФЗ)</w:t>
      </w:r>
    </w:p>
    <w:p>
      <w:r>
        <w:rPr>
          <w:b/>
        </w:rPr>
        <w:t xml:space="preserve">2. </w:t>
      </w:r>
      <w:r>
        <w:t>Деятельность иностранной или международной организации признается нежелательной на территории Российской Федерации со дня обнародования информации об этом в порядке, установленном настоящей статьей. (В редакции Федерального закона от 08.08.2024 № 219-ФЗ)</w:t>
      </w:r>
    </w:p>
    <w:p>
      <w:r>
        <w:rPr>
          <w:b/>
        </w:rPr>
        <w:t xml:space="preserve">3. </w:t>
      </w:r>
      <w:r>
        <w:t>Признание нежелательной на территории Российской Федерации деятельности иностранной или международной организации влечет за собой: (В редакции Федерального закона от 08.08.2024 № 219-ФЗ) 1) запрет на создание (открытие) на территории Российской Федерации структурных подразделений иностранной или международной организации и прекращение в определенном законодательством Российской Федерации порядке деятельности ранее созданных (открытых) на территории Российской Федерации таких структурных подразделений; (В редакции Федерального закона от 08.08.2024 № 219-ФЗ) 2) наступление последствий, указанных в статье 32 настоящего Федерального закона;</w:t>
      </w:r>
    </w:p>
    <w:p>
      <w:r>
        <w:rPr>
          <w:b/>
        </w:rPr>
        <w:t xml:space="preserve">4. </w:t>
      </w:r>
      <w:r>
        <w:t>Решение о признании нежелательной на территории Российской Федерации деятельности иностранной или международной организации принимается Генеральным прокурором Российской Федерации или его заместителями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редакции Федерального закона от 08.08.2024 № 219-ФЗ)</w:t>
      </w:r>
    </w:p>
    <w:p>
      <w:r>
        <w:rPr>
          <w:b/>
        </w:rPr>
        <w:t xml:space="preserve">5. </w:t>
      </w:r>
      <w:r>
        <w:t>Отмена решения о признании нежелательной на территории Российской Федерации деятельности иностранной или международной организации осуществляется Генеральным прокурором Российской Федерации или его заместителями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редакции Федерального закона от 08.08.2024 № 219-ФЗ)</w:t>
      </w:r>
    </w:p>
    <w:p>
      <w:r>
        <w:rPr>
          <w:b/>
        </w:rPr>
        <w:t xml:space="preserve">6. </w:t>
      </w:r>
      <w:r>
        <w:t>В случае принятия или отмены решения о признании нежелательной на территории Российской Федерации деятельности иностранной или международной организации Генеральная прокуратура Российской Федерации информирует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в целях включения им иностранной или международной организации в перечень иностранных и международных организаций, деятельность которых признана нежелательной на территории Российской Федерации, либо исключения иностранной или международной организации из данного перечня. (В редакции Федерального закона от 08.08.2024 № 219-ФЗ)</w:t>
      </w:r>
    </w:p>
    <w:p>
      <w:r>
        <w:rPr>
          <w:b/>
        </w:rPr>
        <w:t xml:space="preserve">7. </w:t>
      </w:r>
      <w:r>
        <w:t>Обнародование информации о признании нежелательной на территории Российской Федерации деятельности иностранной или международной организации осуществляется путем размещения перечня иностранных и международных организаций, деятельность которых признана нежелательной на территории Российской Федерации,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и опубликования его в общероссийском периодическом издании, определенном Правительством Российской Федерации. (В редакции Федерального закона от 08.08.2024 № 219-ФЗ)</w:t>
      </w:r>
    </w:p>
    <w:p>
      <w:r>
        <w:rPr>
          <w:b/>
        </w:rPr>
        <w:t xml:space="preserve">8. </w:t>
      </w:r>
      <w:r>
        <w:t>Порядок ведения перечня иностранных и международных организаций, деятельность которых признана нежелательной на территории Российской Федерации, включения в него и исключения из него иностранных и международных организаций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редакции Федерального закона от 08.08.2024 № 219-ФЗ) (Дополнение статьей - Федеральный закон от 23.05.2015 № 129-ФЗ)</w:t>
      </w:r>
    </w:p>
    <w:p>
      <w:r>
        <w:rPr>
          <w:b/>
        </w:rPr>
        <w:t xml:space="preserve">3. </w:t>
      </w:r>
      <w:r>
        <w:t>запрет на распространение информационных материалов, издаваемых иностранной или международной организацией и (или) распространяемых ею, в том числе через средства массовой информации и (или) с использованием информационно-телекоммуникационной сети "Интернет", а также производство или хранение таких материалов в целях распространения; (В редакции Федерального закона от 08.08.2024 № 219-ФЗ) 4) запрет на осуществление на территории Российской Федерации программ (проектов) для иностранной или международной организации, деятельность которой признана нежелательной на территории Российской Федерации; (В редакции Федерального закона от 08.08.2024 № 219-ФЗ) 5) запрет на создание иностранной или международной организацией на территории Российской Федерации юридических лиц либо участие в них; (Дополнение пунктом - Федеральный закон от 28.03.2017 № 35-ФЗ) (В редакции Федерального закона от 08.08.2024 № 219-ФЗ) 6) запрет на участие в деятельности иностранной или международной организации за пределами территории Российской Федерации граждан Российской Федерации, лиц без гражданства, постоянно проживающих в Российской Федерации, и российских юридических лиц. (Дополнение пунктом - Федеральный закон от 28.06.2021 № 230-ФЗ) (В редакции Федерального закона от 08.08.2024 № 219-ФЗ)</w:t>
      </w:r>
    </w:p>
    <w:p>
      <w:r>
        <w:rPr>
          <w:b/>
        </w:rPr>
        <w:t>Статья 32</w:t>
      </w:r>
    </w:p>
    <w:p>
      <w:r>
        <w:rPr>
          <w:b/>
        </w:rPr>
        <w:t xml:space="preserve">1. </w:t>
      </w:r>
      <w:r>
        <w:t>Кредитные организации и некредитные финансовые организации обязаны отказать в проведении операции с денежными средствами и (или) иным имуществом, одной из сторон которой является иностранная или международная организация, включенная в перечень иностранных и международных организаций, деятельность которых признана нежелательной на территории Российской Федерации. (В редакции Федерального закона от 08.08.2024 № 219-ФЗ)</w:t>
      </w:r>
    </w:p>
    <w:p>
      <w:r>
        <w:rPr>
          <w:b/>
        </w:rPr>
        <w:t xml:space="preserve">2. </w:t>
      </w:r>
      <w:r>
        <w:t>Кредитные организации и некредитные финансовые организации представляют информацию о фактах отказа в проведении операции с денежными средствами и (или) иным имуществом по основанию, указанному в части 1 настоящей статьи, в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порядке, сроки и объеме, которые установлены Правительством Российской Федерации. (В редакции федеральных законов от 02.12.2019 № 394-ФЗ, от 28.12.2024 № 522-ФЗ)</w:t>
      </w:r>
    </w:p>
    <w:p>
      <w:r>
        <w:rPr>
          <w:b/>
        </w:rPr>
        <w:t xml:space="preserve">3. </w:t>
      </w:r>
      <w: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представляет информацию, полученную в соответствии с частью 2 настоящей статьи, в Генеральную прокуратуру Российской Федерации, а также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(В редакции федеральных законов от 02.12.2019 № 394-ФЗ, от 28.12.2024 № 522-ФЗ) (Дополнение статьей - Федеральный закон от 23.05.2015 № 129-ФЗ)</w:t>
      </w:r>
    </w:p>
    <w:p>
      <w:r>
        <w:rPr>
          <w:b/>
        </w:rPr>
        <w:t>Статья 33</w:t>
      </w:r>
    </w:p>
    <w:p>
      <w:r>
        <w:rPr>
          <w:b/>
        </w:rPr>
        <w:t xml:space="preserve">1. </w:t>
      </w:r>
      <w:r>
        <w:t>Владелец информационного ресурса в информационно-телекоммуникационной сети "Интернет", предназначенного и (или) используемого гражданами Российской Федерации и российскими юридическими лицами (в том числе от имени зарегистрированных средств массовой информации) для распространения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(далее - владелец ресурса в сети "Интернет"), может быть признан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в случае ограничения владельцем ресурса в сети "Интернет" распространения пользователями сети "Интернет" общественно значимой информации на территории Российской Федерации (в том числе сообщений и (или) материалов зарегистрированных средств массовой информации) по признакам национальности, языка, происхождения, имущественного и должностного положения, профессии, места жительства и работы, отношения к религии и (или) в связи с введением иностранными государствами политических или экономических санкций в отношении Российской Федерации, граждан Российской Федерации или российских юридических лиц либо установления владельцем ресурса в сети "Интернет"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w:t>
      </w:r>
    </w:p>
    <w:p>
      <w:r>
        <w:rPr>
          <w:b/>
        </w:rPr>
        <w:t xml:space="preserve">2. </w:t>
      </w:r>
      <w:r>
        <w:t>Решение о признании владельца ресурса в сети "Интернет"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принимается Генеральным прокурором Российской Федерации или его заместителями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Указанное решение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Признание владельца ресурса в сети "Интернет"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влечет принятие предусмотренных законодательством Российской Федерации мер к информационному ресурсу в сети "Интернет"</w:t>
      </w:r>
    </w:p>
    <w:p>
      <w:r>
        <w:rPr>
          <w:b/>
        </w:rPr>
        <w:t xml:space="preserve">4. </w:t>
      </w:r>
      <w:r>
        <w:t>В течение суток с момента поступления решения, указанного в части 2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вносит информацию о владельце ресурса в сети "Интернет" в перечень владельцев ресурсов в сети "Интернет", причастных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Перечень владельцев ресурсов в сети "Интернет", причастных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размещается в информационно-телекоммуникационной сети "Интернет"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
        <w:rPr>
          <w:b/>
        </w:rPr>
        <w:t xml:space="preserve">5. </w:t>
      </w:r>
      <w:r>
        <w:t>После внесения информации о владельце ресурса в сети "Интернет" в перечень владельцев ресурсов в сети "Интернет", причастных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ресурса в сети "Интернет" предупреждение о необходимости прекращения нарушения, послужившего основанием для вынесения решения, указанного в части 2 настоящей статьи, и об устранении ограничения распространения указанной в части 1 настоящей статьи общественно значимой информации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w:t>
      </w:r>
    </w:p>
    <w:p>
      <w:r>
        <w:rPr>
          <w:b/>
        </w:rPr>
        <w:t xml:space="preserve">6. </w:t>
      </w:r>
      <w:r>
        <w:t>В случае, если владелец ресурса в сети "Интернет" не устранил ограничение распространения указанной в части 1 настоящей статьи общественно значимой информации и (или) иные ограничения, нарушающие право граждан Российской Федерации свободно искать, получать, передавать, производить и распространять информацию любым законным способом,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полностью или частично доступ к соответствующему информационному ресурсу в сети "Интернет" с использованием технических средств противодействия угрозам, предусмотренных к установке и эксплуатации абзацами первым и вторым пункта 51 статьи 46 Федерального закона от 7 июля 2003 года № 126-ФЗ "О связи"</w:t>
      </w:r>
    </w:p>
    <w:p>
      <w:r>
        <w:rPr>
          <w:b/>
        </w:rPr>
        <w:t xml:space="preserve">7. </w:t>
      </w:r>
      <w:r>
        <w:t>В случае, если владелец ресурса в сети "Интернет" устранил ограничение распространения указанной в части 1 настоящей статьи общественно значимой информации и (или) иные ограничения, нарушающие право граждан Российской Федерации свободно искать, получать, передавать, производить и распространять информацию любым законным способом,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информирует об этом Генерального прокурора Российской Федерации или его заместителей</w:t>
      </w:r>
    </w:p>
    <w:p>
      <w:r>
        <w:rPr>
          <w:b/>
        </w:rPr>
        <w:t xml:space="preserve">8. </w:t>
      </w:r>
      <w:r>
        <w:t>На основании информации, поступившей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Генеральный прокурор Российской Федерации или его заместители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отменяют решение о признании владельца ресурса в сети "Интернет"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или отказывают в его отмене</w:t>
      </w:r>
    </w:p>
    <w:p>
      <w:r>
        <w:rPr>
          <w:b/>
        </w:rPr>
        <w:t xml:space="preserve">9. </w:t>
      </w:r>
      <w:r>
        <w:t>В случае отмены решения о признании владельца ресурса в сети "Интернет"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Генеральный прокурор Российской Федерации или его заместители направляют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соответствующее уведомление</w:t>
      </w:r>
    </w:p>
    <w:p>
      <w:r>
        <w:rPr>
          <w:b/>
        </w:rPr>
        <w:t xml:space="preserve">10. </w:t>
      </w:r>
      <w:r>
        <w:t>В течение суток с момента поступления уведомления, указанного в части 9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исключает информацию о владельце ресурса в сети "Интернет" из перечня владельцев ресурсов в сети "Интернет", причастных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и прекращает применение к информационному ресурсу в сети "Интернет" предусмотренных законодательством Российской Федерации мер</w:t>
      </w:r>
    </w:p>
    <w:p>
      <w:r>
        <w:rPr>
          <w:b/>
        </w:rPr>
        <w:t xml:space="preserve">11. </w:t>
      </w:r>
      <w:r>
        <w:t>Порядок ведения перечня владельцев ресурсов в сети "Интернет", причастных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внесения в него и исключения из него информации о владельцах ресурсов в сети "Интернет", состав содержащейся в перечне информации о них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(Дополнение статьей - Федеральный закон от 30.12.2020 № 482-ФЗ)</w:t>
      </w:r>
    </w:p>
    <w:p>
      <w:r>
        <w:rPr>
          <w:b/>
        </w:rPr>
        <w:t>Статья 34</w:t>
      </w:r>
    </w:p>
    <w:p>
      <w:r>
        <w:rPr>
          <w:b/>
        </w:rPr>
        <w:t xml:space="preserve">1. </w:t>
      </w:r>
      <w:r>
        <w:t>В случае запрета (ограничения) на территории иностранного государства деятельности российского средства массовой информации в качестве ответной меры на основании решения Генерального прокурора Российской Федерации или его заместителей на территории Российской Федерации может быть запрещена (ограничена) деятельность иностранного средства массовой информации, зарегистрированного на территории такого иностранного государства и распространяющего свою продукцию на территории Российской Федерации, в том числе в информационно-телекоммуникационной сети "Интернет", по лицензионному договору или через российское юридическое лицо (далее в настоящей статье - иностранное средство массовой информации)</w:t>
      </w:r>
    </w:p>
    <w:p>
      <w:r>
        <w:rPr>
          <w:b/>
        </w:rPr>
        <w:t xml:space="preserve">2. </w:t>
      </w:r>
      <w:r>
        <w:t>Для целей настоящей статьи под российским средством массовой информации понимается средство массовой информации, зарегистрированное в соответствии с Законом Российской Федерации от 27 декабря 1991 года № 2124-I "О средствах массовой информации", осуществляющее деятельность на территории иностранного государства и (или) распространение которого на территории иностранного государства осуществляется по лицензионному договору, или осуществляющее деятельность на территории иностранного государства средство массовой информации, учредителем которого являются Российская Федерация, субъект Российской Федерации, муниципальное образование, российское физическое и (или) юридическое лицо и (или) находящееся под их контролем лицо и (или) продукция которого распространяется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w:t>
      </w:r>
    </w:p>
    <w:p>
      <w:r>
        <w:rPr>
          <w:b/>
        </w:rPr>
        <w:t xml:space="preserve">3. </w:t>
      </w:r>
      <w:r>
        <w:t>Деятельность иностранного средства массовой информации на территории Российской Федерации считается запрещенной со дня размещения решения, указанного в части 5 настоящей статьи, в информационно-телекоммуникационной сети "Интернет"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порядке, установленном настоящей статьей</w:t>
      </w:r>
    </w:p>
    <w:p>
      <w:r>
        <w:rPr>
          <w:b/>
        </w:rPr>
        <w:t xml:space="preserve">4. </w:t>
      </w:r>
      <w:r>
        <w:t>Запрет на территории Российской Федерации деятельности иностранного средства массовой информации влечет за собой</w:t>
      </w:r>
    </w:p>
    <w:p>
      <w:r>
        <w:rPr>
          <w:b/>
        </w:rPr>
        <w:t xml:space="preserve">5. </w:t>
      </w:r>
      <w:r>
        <w:t>Решение о запрете на территории Российской Федерации деятельности иностранного средства массовой информации принимается Генеральным прокурором Российской Федерации или его заместителями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rPr>
          <w:b/>
        </w:rPr>
        <w:t xml:space="preserve">6. </w:t>
      </w:r>
      <w:r>
        <w:t>Отмена решения о запрете на территории Российской Федерации деятельности иностранного средства массовой информации возможна только после устранения обстоятельств, послуживших основанием для его принятия, и осуществляется Генеральным прокурором Российской Федерации или его заместителями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rPr>
          <w:b/>
        </w:rPr>
        <w:t xml:space="preserve">7. </w:t>
      </w:r>
      <w:r>
        <w:t>В случае принятия или отмены решения о запрете на территории Российской Федерации деятельности иностранного средства массовой информации Генеральный прокурор Российской Федерации или его заместители незамедлительно информируют об этом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для последующего размещения указанной информации в информационно-телекоммуникационной сети "Интернет"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(Дополнение статьей - Федеральный закон от 14.07.2022 № 277-ФЗ)</w:t>
      </w:r>
    </w:p>
    <w:p>
      <w:r>
        <w:rPr>
          <w:b/>
        </w:rPr>
        <w:t xml:space="preserve">4. </w:t>
      </w:r>
      <w:r>
        <w:t>запрет на распространение любых информационных материалов иностранного средства массовой информации, в том числе через другие средства массовой информации и (или) с использованием информационно-телекоммуникационной сети "Интернет", а также на производство или хранение таких материалов в целях распространения</w:t>
      </w:r>
    </w:p>
    <w:p>
      <w:r>
        <w:rPr>
          <w:b/>
        </w:rPr>
        <w:t xml:space="preserve">4. </w:t>
      </w:r>
      <w:r>
        <w:t>прекращение на территории Российской Федерации аккредитации корреспондентов иностранного средства массовой информации</w:t>
      </w:r>
    </w:p>
    <w:p>
      <w:r>
        <w:rPr>
          <w:b/>
        </w:rPr>
        <w:t xml:space="preserve">4. </w:t>
      </w:r>
      <w:r>
        <w:t>запрет на создание (открытие) на территории Российской Федерации структурных подразделений (представительств) иностранного средства массовой информации и прекращение деятельности ранее созданных (открытых) на территории Российской Федерации таких структурных подразделений (представительств)</w:t>
      </w:r>
    </w:p>
    <w:p>
      <w:r>
        <w:rPr>
          <w:b/>
        </w:rPr>
        <w:t xml:space="preserve">4. </w:t>
      </w:r>
      <w:r>
        <w:t>наступление последствий, указанных в статье 32 настоящего Федерального закона</w:t>
      </w:r>
    </w:p>
    <w:p>
      <w:r>
        <w:rPr>
          <w:b/>
        </w:rPr>
        <w:t xml:space="preserve">4. </w:t>
      </w:r>
      <w:r>
        <w:t>запрет на учреждение иностранным средством массовой информации на территории Российской Федерации юридических лиц либо участие в них</w:t>
      </w:r>
    </w:p>
    <w:p>
      <w:r>
        <w:rPr>
          <w:b/>
        </w:rPr>
        <w:t xml:space="preserve">4. </w:t>
      </w:r>
      <w:r>
        <w:t>признание недействительной регистрации средства массовой информации и (или) прекращение действия лицензии на вещание</w:t>
      </w:r>
    </w:p>
    <w:p>
      <w:r>
        <w:rPr>
          <w:b/>
        </w:rPr>
        <w:t>Статья 4</w:t>
      </w:r>
    </w:p>
    <w:p>
      <w:r>
        <w:rPr>
          <w:b/>
        </w:rPr>
        <w:t xml:space="preserve">1. </w:t>
      </w:r>
      <w:r>
        <w:t>Запрещается передача детей, являющихся гражданами Российской Федерации, на усыновление (удочерение) гражданам Соединенных Штатов Америки, а также осуществление на территории Российской Федерации деятельности органов и организаций в целях подбора и передачи детей, являющихся гражданами Российской Федерации, на усыновление (удочерение) гражданам Соединенных Штатов Америки, желающим усыновить (удочерить) указанных детей</w:t>
      </w:r>
    </w:p>
    <w:p>
      <w:r>
        <w:rPr>
          <w:b/>
        </w:rPr>
        <w:t xml:space="preserve">2. </w:t>
      </w:r>
      <w:r>
        <w:t>В связи с установленным частью 1 настоящей статьи запретом на передачу детей, являющихся гражданами Российской Федерации, на усыновление (удочерение) гражданам Соединенных Штатов Америки прекратить от имени Российской Федерации действие Соглашения между Российской Федерацией и Соединенными Штатами Америки о сотрудничестве в области усыновления (удочерения) детей, подписанного в городе Вашингтоне 13 июля 2011 года</w:t>
      </w:r>
    </w:p>
    <w:p>
      <w:r>
        <w:rPr>
          <w:b/>
        </w:rPr>
        <w:t>Статья 5</w:t>
      </w:r>
    </w:p>
    <w:p>
      <w:r>
        <w:t>(Статья утратила силу - Федеральный закон от 04.03.2022 № 30-ФЗ)</w:t>
      </w:r>
    </w:p>
    <w:p>
      <w:r>
        <w:rPr>
          <w:b/>
        </w:rPr>
        <w:t>Статья 6</w:t>
      </w:r>
    </w:p>
    <w:p>
      <w:r>
        <w:t>(Статья утратила силу - Федеральный закон от 04.03.2022 № 30-ФЗ)</w:t>
      </w:r>
    </w:p>
    <w:p>
      <w:r>
        <w:rPr>
          <w:b/>
        </w:rPr>
        <w:t>Статья 7</w:t>
      </w:r>
    </w:p>
    <w:p>
      <w:r>
        <w:t>Настоящий Федеральный закон вступает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