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континентальном шельфе Российской Федерации" и Федеральный закон "О внутренних морских водах, территориальном море и прилежащей зоне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30 ноября 1995 года № 187-ФЗ "О континентальном шельфе Российской Федерации" (Собрание законодательства Российской Федерации, 1995, № 49, ст. 4694; 1999, № 7, ст. 879; 2001, № 33, ст. 3429; 2003, № 17, ст. 1557; № 27, ст. 2700; № 46, ст. 4444; 2004, № 35, ст. 3607; 2005, № 19, ст. 1752; 2006, № 45, ст. 4640; 2007, № 50, ст. 6246; 2008, № 18, ст. 1941; № 29, ст. 3420; № 49, ст. 5748; 2009, № 52, ст. 6440; 2011, № 1, ст. 32; № 30, ст. 4590; № 48, ст. 6732) следующие изменения</w:t>
      </w:r>
    </w:p>
    <w:p>
      <w:r>
        <w:t>в части третьей статьи 8: а) дополнить новым абзацем пятым следующего содержания: "о мерах, предусматривающих применение технологий и методов ликвидации разливов нефти и нефтепродуктов в морской среде в ледовых условиях, при разработке минеральных ресурсов континентального шельфа в ледовых условиях;"; б) абзац пятый считать абзацем шестым</w:t>
      </w:r>
    </w:p>
    <w:p>
      <w:r>
        <w:t>в главе IV: а) в наименовании слова "И ПРОКЛАДКА ПОДВОДНЫХ КАБЕЛЕЙ И ТРУБОПРОВОДОВ НА КОНТИНЕНТАЛЬНОМ ШЕЛЬФЕ" заменить словами ", ПРОКЛАДКА ПОДВОДНЫХ КАБЕЛЕЙ И ТРУБОПРОВОДОВ НА КОНТИНЕНТАЛЬНОМ ШЕЛЬФЕ, ОСОБЕННОСТИ ПРОВЕДЕНИЯ УКАЗАННЫХ РАБОТ, А ТАКЖЕ БУРОВЫХ РАБОТ"; б) дополнить статьей 222 следующего содержания: "Статья 222. Особенности эксплуатации, использования искусственных островов, установок, сооружений, подводных трубопроводов, проведения буровых работ при региональном геологическом изучении, геологическом изучении, разведке и добыче углеводородного сырья, а также при транспортировке и хранении нефти и нефтепродуктов на континентальном шельфе Эксплуатация, использование искусственных островов, установок, сооружений, подводных трубопроводов, проведение буровых работ при региональном геологическом изучении, геологическом изучении, разведке и добыче углеводородного сырья, а также при транспортировке и хранении нефти и нефтепродуктов на континентальном шельфе допускаются только при наличии плана, который утвержден в порядке, установленном настоящим Федеральным законом, и в соответствии с которым планируются и осуществляются мероприятия по предупреждению и ликвидации разливов нефти и нефтепродуктов в морской среде (далее - план предупреждения и ликвидации разливов нефти и нефтепродуктов). План предупреждения и ликвидации разливов нефти и нефтепродуктов утверждается организацией, осуществляющей эксплуатацию, использование искусственных островов, установок, сооружений, подводных трубопроводов, проведение буровых работ при региональном геологическом изучении, геологическом изучении, разведке и добыче углеводородного сырья, а также при транспортировке и хранении нефти и нефтепродуктов на континентальном шельфе (далее - эксплуатирующая организация), при наличии положительного заключения государственной экологической экспертизы плана предупреждения и ликвидации разливов нефти и нефтепродуктов с последующим уведомлением в порядке, установленном Правительством Российской Федерации, федеральных органов исполнительной власти, определяемых соответственно Президентом Российской Федерации, Правительством Российской Федерации. В случае, если план предупреждения и ликвидации разливов нефти и нефтепродуктов является составной частью проектной документации, которая предусмотрена законодательством Российской Федерации о недрах, законодательством о градостроительной деятельности и положительное заключение государственной экологической экспертизы которой имеется, наличие отдельного положительного заключения государственной экологической экспертизы указанного плана не требуется. 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порядке, установленном настоящим Федеральным законом для утверждения плана предупреждения и ликвидации разливов нефти и нефтепродуктов. Требования к содержанию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ситуаций. В случае, если разлив нефти и нефтепродуктов произошел в объеме, не позволяющем обеспечить его устранение на основе плана предупреждения и ликвидации разливов нефти и нефтепродуктов, федеральные органы исполнительной власти, определяемые соответственно Президентом Российской Федерации, Правительством Российской Федерации, на основании обращения эксплуатирующей организации привлекают в порядке, установленном Правительством Российской Федерации, дополнительные силы и средства единой государственной системы предупреждения и ликвидации чрезвычайных ситуаций (далее - дополнительные силы и средства) для осуществления мероприятий по ликвидации разливов нефти и нефтепродуктов. 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порядке, установленном Правительством Российской Федерации. Эксплуатирующая организация при осуществлении мероприятий по предупреждению разливов нефти и нефтепродуктов обязана:</w:t>
      </w:r>
    </w:p>
    <w:p>
      <w:r>
        <w:t>выполнять план предупреждения и ликвидации разливов нефти и нефтепродуктов</w:t>
      </w:r>
    </w:p>
    <w:p>
      <w:r>
        <w:t>создать систему наблюдений за состоянием морской среды в районе осуществления своей деятельности (в том числе систему обнаружения разливов нефти и нефтепродуктов), систему связи и оповещения о разливах нефти и нефтепродуктов, соответствующие требованиям, установленным Правительством Российской Федерации, и обеспечить функционирование таких систем</w:t>
      </w:r>
    </w:p>
    <w:p>
      <w:r>
        <w:t>иметь финансовое обеспечение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биоресурсам, жизни, здоровью и имуществу граждан, имуществу юридических лиц в результате разливов нефти и нефтепродуктов и определяемого в соответствии с законодательством Российской Федерации, к моменту начала эксплуатации, использования искусственных островов, установок, сооружений, подводных трубопроводов, проведения буровых работ при региональном геологическом изучении, геологическом изучении, разведке и добыче углеводородного сырья, а также при транспортировке и хранении нефти и нефтепродуктов на континентальном шельфе. При этом эксплуатирующая организация обязана уведомить федеральные органы исполнительной власти, определяемые соответственно Президентом Российской Федерации, Правительством Российской Федерации, о наличии финансового обеспечения осуществления мероприятий по предупреждению и ликвидации разливов нефти и нефтепродуктов, включая возмещение в полном объеме вреда, причиненного окружающей среде, в том числе водным биоресурсам, жизни, здоровью и имуществу граждан, имуществу юридических лиц в результате разливов нефти и нефтепродуктов, а также о составе такого финансового обеспечения</w:t>
      </w:r>
    </w:p>
    <w:p>
      <w:r>
        <w:t>иметь в наличии собственные аварийно-спасательные службы и (или) аварийно-спасательные формирования, силы и средства постоянной готовности, предназначенные для предупреждения и ликвидации разливов нефти и нефтепродуктов, и (или) привлекать на договорной основе указанные аварийно-спасательные службы и (или) указанные аварийно-спасательные формирования. Требования к составу сил и средств постоянной готовности, предназначенных для предупреждения и ликвидации разливов нефти и нефтепродуктов, устанавливаются федеральными органами исполнительной власти, определяемыми соответственно Президентом Российской Федерации, Правительством Российской Федерации.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документов:</w:t>
      </w:r>
    </w:p>
    <w:p>
      <w:r>
        <w:t>банковская гарантия уплаты денежных сумм, необходимых для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биоресурсам, жизни, здоровью и имуществу граждан, имуществу юридических лиц в результате разливов нефти и нефтепродуктов</w:t>
      </w:r>
    </w:p>
    <w:p>
      <w:r>
        <w:t>договор страхования, обеспечивающий финансирование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биоресурсам, жизни, здоровью и имуществу граждан, имуществу юридических лиц в результате разливов нефти и нефтепродуктов</w:t>
      </w:r>
    </w:p>
    <w:p>
      <w:r>
        <w:t>документ, подтверждающий создание эксплуатирующей организацией резервного фонда, содержащего денежные средства в объеме, необходимом для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биоресурсам, жизни, здоровью и имуществу граждан, имуществу юридических лиц в результате разливов нефти и нефтепродуктов. Методика расчета финансового обеспечения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биоресурсам, жизни, здоровью и имуществу граждан, имуществу юридических лиц в результате разливов нефти и нефтепродуктов, разрабатывается и утверждается федеральным органом исполнительной власти, определяемым Правительством Российской Федерации. Эксплуатирующая организация при возникновении разливов нефти и нефтепродуктов обязана:</w:t>
      </w:r>
    </w:p>
    <w:p>
      <w:r>
        <w:t>обеспечить в порядке, установленном Правительством Российской Федерации, оповещение федеральных органов исполнительной власти, определяемых соответственно Президентом Российской Федерации, Правительством Российской Федерации, а также органов государственной власти субъектов Российской Федерации и органов местного самоуправления на территориях, которые примыкают к участку разлива нефти и нефтепродуктов, о факте разлива нефти и нефтепродуктов</w:t>
      </w:r>
    </w:p>
    <w:p>
      <w:r>
        <w:t>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</w:t>
      </w:r>
    </w:p>
    <w:p>
      <w:r>
        <w:t>принимать меры по защите жизни и сохранению здоровья работников эксплуатирующей организации и иных людей, находящихся непосредственно в районе разлива нефти и нефтепродуктов, а также при необходимости проводить их эвакуацию</w:t>
      </w:r>
    </w:p>
    <w:p>
      <w:r>
        <w:t>принимать меры по защите и сохранению морской среды, водных биоресурсов</w:t>
      </w:r>
    </w:p>
    <w:p>
      <w:r>
        <w:t>обратиться в порядке, установленном Правительством Российской Федерации, в федеральные органы исполнительной власти, определяемые соответственно Президентом Российской Федерации, Правительством Российской Федерации, для привлечения дополнительных сил и средств в целях осуществления мероприятий по ликвидации разливов нефти и нефтепродуктов в случае, если разлив нефти и нефтепродуктов произошел в объеме, не позволяющем обеспечить его устранение на основе плана предупреждения и ликвидации разливов нефти и нефтепродуктов</w:t>
      </w:r>
    </w:p>
    <w:p>
      <w:r>
        <w:t>возместить в полном объеме вред, причиненный окружающей среде, в том числе водным биоресурсам, жизни, здоровью и имуществу граждан, имуществу юридических лиц в результате разливов нефти и нефтепродуктов, а также расходы на привлечение дополнительных сил и средств для осуществления мероприятий по ликвидации разливов нефти и нефтепродуктов. Федеральные органы исполнительной власти, определяемые соответственно Президентом Российской Федерации, Правительством Российской Федерации:</w:t>
      </w:r>
    </w:p>
    <w:p>
      <w:r>
        <w:t>осуществляют в порядке, установленном законодательством Российской Федерации, проверку соблюдения эксплуатирующей организацией обязательных требований по предупреждению и ликвидации разливов нефти и нефтепродуктов, установленных международными договорами Российской Федерации, настоящим Федеральным законом, другими федеральными законами, а также принимаемыми в соответствии с ними иными нормативными правовыми актами Российской Федерации</w:t>
      </w:r>
    </w:p>
    <w:p>
      <w:r>
        <w:t>координируют действия других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обнаружении фактов разливов нефти и нефтепродуктов, при получении уведомлений эксплуатирующей организации о фактах таких разливов, а также при ликвидации таких разливов</w:t>
      </w:r>
    </w:p>
    <w:p>
      <w:r>
        <w:t>координируют и контролируют действия эксплуатирующей организации по ликвидации разливов нефти и нефтепродуктов, а также других юридических лиц и граждан, привлекаемых эксплуатирующей организацией для проведения работ по ликвидации таких разливов</w:t>
      </w:r>
    </w:p>
    <w:p>
      <w:r>
        <w:t>на основании обращения эксплуатирующей организации привлекают в порядке, установленном Правительством Российской Федерации, дополнительные силы и средства для осуществления мероприятий по ликвидации разливов нефти и нефтепродуктов в случае, если разлив нефти и нефтепродуктов произошел в объеме, не позволяющем обеспечить его устранение на основе плана предупреждения и ликвидации разливов нефти и нефтепродуктов. В случае, если эксплуатирующая организация привлекается для проведения работ, связанных с эксплуатацией, использованием искусственных островов, установок, сооружений, подводных трубопроводов, для проведения буровых работ, владелец лицензии на пользование недрами несет субсидиарную ответственность за возмещение вреда, причиненного окружающей среде, в том числе водным биоресурсам, жизни, здоровью и имуществу граждан, имуществу юридических лиц в результате разливов нефти и нефтепродуктов."</w:t>
      </w:r>
    </w:p>
    <w:p>
      <w:r>
        <w:t>в статье 31: а) часть третью после слов "и других материалов" дополнить словами ", а также обосновывающие другие виды планируемой хозяйственной и иной деятельности"; б) дополнить частью четвертой следующего содержания: "Объектом государственной экологической экспертизы также является план предупреждения и ликвидации разливов нефти и нефтепродуктов, предусмотренный статьей 222 настоящего Федерального закона. В случае, если указанный план является составной частью проектной документации, которая предусмотрена законодательством Российской Федерации о недрах, законодательством о градостроительной деятельности и положительное заключение государственной экологической экспертизы которой имеется, наличие отдельного положительного заключения государственной экологической экспертизы указанного плана не требуется."</w:t>
      </w:r>
    </w:p>
    <w:p>
      <w:r>
        <w:rPr>
          <w:b/>
        </w:rPr>
        <w:t>Статья 2</w:t>
      </w:r>
    </w:p>
    <w:p>
      <w:r>
        <w:t>Внести в Федеральный закон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2003, № 27, ст. 2700; № 46, ст. 4444; 2004, № 35, ст. 3607; 2007, № 46, ст. 5557; 2008, № 30, ст. 3616; № 49, ст. 5748; 2009, № 52, ст. 6440; 2011, № 15, ст. 2021; № 30, ст. 4594; 2012, № 31, ст. 4321) следующие изменения: 1) дополнить статьей 161 следующего содержания: "Статья 161. Особенности эксплуатации, использования искусственных островов, установок, сооружений, подводных трубопроводов, проведения буровых работ при региональном геологическом изучении, геологическом изучении, разведке и добыче углеводородного сырья, а также при транспортировке и хранении нефти и нефтепродуктов во внутренних морских водах и в территориальном море 1. Эксплуатация, использование искусственных островов, установок, сооружений, подводных трубопроводов, проведение буровых работ при региональном геологическом изучении, геологическом изучении, разведке и добыче углеводородного сырья, а также при транспортировке и хранении нефти и нефтепродуктов во внутренних морских водах и в территориальном море допускаются только при наличии плана, который утвержден в порядке, установленном настоящим Федеральным законом, и в соответствии с которым планируются и осуществляются мероприятия по предупреждению и ликвидации разливов нефти и нефтепродуктов в морской среде (далее - план предупреждения и ликвидации разливов нефти и нефтепродуктов).</w:t>
      </w:r>
    </w:p>
    <w:p>
      <w:r>
        <w:rPr>
          <w:b/>
        </w:rPr>
        <w:t xml:space="preserve">2. </w:t>
      </w:r>
      <w:r>
        <w:t>План предупреждения и ликвидации разливов нефти и нефтепродуктов утверждается организацией, осуществляющей эксплуатацию, использование искусственных островов, установок, сооружений, подводных трубопроводов, проведение буровых работ при региональном геологическом изучении, геологическом изучении, разведке и добыче углеводородного сырья, а также при транспортировке и хранении нефти и нефтепродуктов во внутренних морских водах и в территориальном море (далее - эксплуатирующая организация), при наличии положительного заключения государственной экологической экспертизы плана предупреждения и ликвидации разливов нефти и нефтепродуктов с последующим уведомлением в порядке, установленном Правительством Российской Федерации, федеральных органов исполнительной власти, определяемых соответственно Президентом Российской Федерации, Правительством Российской Федерации. В случае, если план предупреждения и ликвидации разливов нефти и нефтепродуктов является составной частью проектной документации, которая предусмотрена законодательством Российской Федерации о недрах, законодательством о градостроительной деятельности и положительное заключение государственной экологической экспертизы которой имеется, наличие отдельного положительного заключения государственной экологической экспертизы указанного плана не требуется</w:t>
      </w:r>
    </w:p>
    <w:p>
      <w:r>
        <w:rPr>
          <w:b/>
        </w:rPr>
        <w:t xml:space="preserve">3. </w:t>
      </w:r>
      <w:r>
        <w:t>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порядке, установленном настоящим Федеральным законом для утверждения плана предупреждения и ликвидации разливов нефти и нефтепродуктов</w:t>
      </w:r>
    </w:p>
    <w:p>
      <w:r>
        <w:rPr>
          <w:b/>
        </w:rPr>
        <w:t xml:space="preserve">4. </w:t>
      </w:r>
      <w:r>
        <w:t>Требования к содержанию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</w:t>
      </w:r>
    </w:p>
    <w:p>
      <w:r>
        <w:rPr>
          <w:b/>
        </w:rPr>
        <w:t xml:space="preserve">5. </w:t>
      </w:r>
      <w:r>
        <w:t>В случае, если разлив нефти и нефтепродуктов произошел в объеме, не позволяющем обеспечить его устранение на основе плана предупреждения и ликвидации разливов нефти и нефтепродуктов, федеральные органы исполнительной власти, определяемые соответственно Президентом Российской Федерации, Правительством Российской Федерации, на основании обращения эксплуатирующей организации привлекают в порядке, установленном Правительством Российской Федерации, дополнительные силы и средства единой государственной системы предупреждения и ликвидации чрезвычайных ситуаций (далее - дополнительные силы и средства) для осуществления мероприятий по ликвидации разливов нефти и нефтепродуктов. 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порядке, установленном Правительством Российской Федерации</w:t>
      </w:r>
    </w:p>
    <w:p>
      <w:r>
        <w:rPr>
          <w:b/>
        </w:rPr>
        <w:t xml:space="preserve">6. </w:t>
      </w:r>
      <w:r>
        <w:t>Эксплуатирующая организация при осуществлении мероприятий по предупреждению разливов нефти и нефтепродуктов обязана</w:t>
      </w:r>
    </w:p>
    <w:p>
      <w:r>
        <w:rPr>
          <w:b/>
        </w:rPr>
        <w:t xml:space="preserve">7. </w:t>
      </w:r>
      <w:r>
        <w:t>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</w:t>
      </w:r>
    </w:p>
    <w:p>
      <w:r>
        <w:rPr>
          <w:b/>
        </w:rPr>
        <w:t xml:space="preserve">8. </w:t>
      </w:r>
      <w:r>
        <w:t>Методика расчета финансового обеспечения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биологическим ресурсам, жизни, здоровью и имуществу граждан, имуществу юридических лиц в результате разливов нефти и нефтепродуктов, разрабатывается и утверждается федеральным органом исполнительной власти, определяемым Правительством Российской Федерации</w:t>
      </w:r>
    </w:p>
    <w:p>
      <w:r>
        <w:rPr>
          <w:b/>
        </w:rPr>
        <w:t xml:space="preserve">9. </w:t>
      </w:r>
      <w:r>
        <w:t>Эксплуатирующая организация при возникновении разливов нефти и нефтепродуктов обязана</w:t>
      </w:r>
    </w:p>
    <w:p>
      <w:r>
        <w:rPr>
          <w:b/>
        </w:rPr>
        <w:t xml:space="preserve">10. </w:t>
      </w:r>
      <w:r>
        <w:t>Федеральные органы исполнительной власти, определяемые соответственно Президентом Российской Федерации, Правительством Российской Федерации</w:t>
      </w:r>
    </w:p>
    <w:p>
      <w:r>
        <w:rPr>
          <w:b/>
        </w:rPr>
        <w:t xml:space="preserve">11. </w:t>
      </w:r>
      <w:r>
        <w:t>В целях оказания содействия эксплуатирующей организации и федеральным органам исполнительной власти, определяемым соответственно Президентом Российской Федерации, Правительством Российской Федерации, для осуществления мероприятий по ликвидации разливов нефти и нефтепродуктов могут привлекаться нештатные и общественные аварийно-спасательные формирования, спасатели, не входящие в состав указанных формирований, а также на добровольной основе граждане, не являющиеся спасателями (волонтеры), в соответствии с законодательством Российской Федерации</w:t>
      </w:r>
    </w:p>
    <w:p>
      <w:r>
        <w:rPr>
          <w:b/>
        </w:rPr>
        <w:t xml:space="preserve">12. </w:t>
      </w:r>
      <w:r>
        <w:t>В случае, если эксплуатирующая организация привлекается для проведения работ, связанных с эксплуатацией, использованием искусственных островов, установок, сооружений, подводных трубопроводов, проведения буровых работ, владелец лицензии на пользование недрами несет субсидиарную ответственность за возмещение вреда, причиненного окружающей среде, в том числе водным биологическим ресурсам, жизни, здоровью и имуществу граждан, имуществу юридических лиц в результате разливов нефти и нефтепродуктов.";</w:t>
      </w:r>
    </w:p>
    <w:p>
      <w:r>
        <w:rPr>
          <w:b/>
        </w:rPr>
        <w:t xml:space="preserve">6. </w:t>
      </w:r>
      <w:r>
        <w:t>выполнять план предупреждения и ликвидации разливов нефти и нефтепродуктов</w:t>
      </w:r>
    </w:p>
    <w:p>
      <w:r>
        <w:rPr>
          <w:b/>
        </w:rPr>
        <w:t xml:space="preserve">6. </w:t>
      </w:r>
      <w:r>
        <w:t>создать систему наблюдений за состоянием морской среды в районе осуществления своей деятельности (в том числе систему обнаружения разливов нефти и нефтепродуктов), систему связи и оповещения о разливах нефти и нефтепродуктов, соответствующие требованиям, установленным Правительством Российской Федерации, и обеспечить функционирование таких систем</w:t>
      </w:r>
    </w:p>
    <w:p>
      <w:r>
        <w:rPr>
          <w:b/>
        </w:rPr>
        <w:t xml:space="preserve">6. </w:t>
      </w:r>
      <w:r>
        <w:t>иметь финансовое обеспечение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биологическим ресурсам, жизни, здоровью и имуществу граждан, имуществу юридических лиц в результате разливов нефти и нефтепродуктов и определяемого в соответствии с законодательством Российской Федерации, к моменту начала эксплуатации, использования искусственных островов, установок, сооружений, подводных трубопроводов, проведения буровых работ при региональном геологическом изучении, геологическом изучении, разведке и добыче углеводородного сырья, а также при транспортировке и хранении нефти и нефтепродуктов во внутренних морских водах и в территориальном море. При этом эксплуатирующая организация обязана уведомить федеральные органы исполнительной власти, определяемые соответственно Президентом Российской Федерации, Правительством Российской Федерации, о наличии финансового обеспечения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биологическим ресурсам, жизни, здоровью и имуществу граждан, имуществу юридических лиц в результате разливов нефти и нефтепродуктов, а также о составе такого финансового обеспечения</w:t>
      </w:r>
    </w:p>
    <w:p>
      <w:r>
        <w:rPr>
          <w:b/>
        </w:rPr>
        <w:t xml:space="preserve">6. </w:t>
      </w:r>
      <w:r>
        <w:t>иметь в наличии собственные аварийно-спасательные службы и (или) аварийно-спасательные формирования, силы и средства постоянной готовности, предназначенные для предупреждения и ликвидации разливов нефти и нефтепродуктов, и (или) привлекать на договорной основе указанные аварийно-спасательные службы и (или) указанные аварийно-спасательные формирования. Требования к составу сил и средств постоянной готовности, предназначенных для предупреждения и ликвидации разливов нефти и нефтепродуктов, устанавливаются федеральными органами исполнительной власти, определяемыми соответственно Президентом Российской Федерации, Правительством Российской Федерации</w:t>
      </w:r>
    </w:p>
    <w:p>
      <w:r>
        <w:rPr>
          <w:b/>
        </w:rPr>
        <w:t xml:space="preserve">7. </w:t>
      </w:r>
      <w:r>
        <w:t>банковская гарантия уплаты денежных сумм, необходимых для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биологическим ресурсам, жизни, здоровью и имуществу граждан, имуществу юридических лиц в результате разливов нефти и нефтепродуктов</w:t>
      </w:r>
    </w:p>
    <w:p>
      <w:r>
        <w:rPr>
          <w:b/>
        </w:rPr>
        <w:t xml:space="preserve">7. </w:t>
      </w:r>
      <w:r>
        <w:t>договор страхования, обеспечивающий финансирование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биологическим ресурсам, жизни, здоровью и имуществу граждан, имуществу юридических лиц в результате разливов нефти и нефтепродуктов</w:t>
      </w:r>
    </w:p>
    <w:p>
      <w:r>
        <w:rPr>
          <w:b/>
        </w:rPr>
        <w:t xml:space="preserve">7. </w:t>
      </w:r>
      <w:r>
        <w:t>документ, подтверждающий создание эксплуатирующей организацией резервного фонда, содержащего денежные средства в объеме, необходимом для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в том числе водным биологическим ресурсам, жизни, здоровью и имуществу граждан, имуществу юридических лиц в результате разливов нефти и нефтепродуктов</w:t>
      </w:r>
    </w:p>
    <w:p>
      <w:r>
        <w:rPr>
          <w:b/>
        </w:rPr>
        <w:t xml:space="preserve">9. </w:t>
      </w:r>
      <w:r>
        <w:t>обеспечить в порядке, установленном Правительством Российской Федерации, оповещение федеральных органов исполнительной власти, определяемых соответственно Президентом Российской Федерации, Правительством Российской Федерации, а также органов государственной власти субъектов Российской Федерации и органов местного самоуправления на территориях, которые примыкают к участку разлива нефти и нефтепродуктов, о факте разлива нефти и нефтепродуктов</w:t>
      </w:r>
    </w:p>
    <w:p>
      <w:r>
        <w:rPr>
          <w:b/>
        </w:rPr>
        <w:t xml:space="preserve">9. </w:t>
      </w:r>
      <w:r>
        <w:t>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</w:t>
      </w:r>
    </w:p>
    <w:p>
      <w:r>
        <w:rPr>
          <w:b/>
        </w:rPr>
        <w:t xml:space="preserve">9. </w:t>
      </w:r>
      <w:r>
        <w:t>принимать меры по защите жизни и сохранению здоровья работников эксплуатирующей организации, иных людей, находящихся непосредственно в районе разлива нефти и нефтепродуктов, а также при необходимости проводить их эвакуацию</w:t>
      </w:r>
    </w:p>
    <w:p>
      <w:r>
        <w:rPr>
          <w:b/>
        </w:rPr>
        <w:t xml:space="preserve">9. </w:t>
      </w:r>
      <w:r>
        <w:t>принимать меры по защите и сохранению морской среды, водных биологических ресурсов</w:t>
      </w:r>
    </w:p>
    <w:p>
      <w:r>
        <w:rPr>
          <w:b/>
        </w:rPr>
        <w:t xml:space="preserve">9. </w:t>
      </w:r>
      <w:r>
        <w:t>обратиться в порядке, установленном Правительством Российской Федерации, в федеральные органы исполнительной власти, определяемые соответственно Президентом Российской Федерации, Правительством Российской Федерации, для привлечения дополнительных сил и средств в целях осуществления мероприятий по ликвидации разливов нефти и нефтепродуктов в случае, если разлив нефти и нефтепродуктов произошел в объеме, не позволяющем обеспечить его устранение на основе плана предупреждения и ликвидации разливов нефти и нефтепродуктов</w:t>
      </w:r>
    </w:p>
    <w:p>
      <w:r>
        <w:rPr>
          <w:b/>
        </w:rPr>
        <w:t xml:space="preserve">9. </w:t>
      </w:r>
      <w:r>
        <w:t>возместить в полном объеме вред, причиненный окружающей среде, в том числе водным биологическим ресурсам, жизни, здоровью и имуществу граждан, имуществу юридических лиц в результате разливов нефти и нефтепродуктов, а также расходы на привлечение дополнительных сил и средств для осуществления мероприятий по ликвидации разливов нефти и нефтепродуктов</w:t>
      </w:r>
    </w:p>
    <w:p>
      <w:r>
        <w:rPr>
          <w:b/>
        </w:rPr>
        <w:t xml:space="preserve">10. </w:t>
      </w:r>
      <w:r>
        <w:t>осуществляют в порядке, установленном законодательством Российской Федерации, проверку соблюдения эксплуатирующей организацией обязательных требований по предупреждению и ликвидации разливов нефти и нефтепродуктов, установленных международными договорами Российской Федерации, настоящим Федеральным законом, другими федеральными законами, а также принимаемыми в соответствии с ними иными нормативными правовыми актами Российской Федерации</w:t>
      </w:r>
    </w:p>
    <w:p>
      <w:r>
        <w:rPr>
          <w:b/>
        </w:rPr>
        <w:t xml:space="preserve">10. </w:t>
      </w:r>
      <w:r>
        <w:t>координируют действия других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обнаружении фактов разливов нефти и нефтепродуктов, при получении уведомлений эксплуатирующей организации о фактах таких разливов, а также при ликвидации таких разливов</w:t>
      </w:r>
    </w:p>
    <w:p>
      <w:r>
        <w:rPr>
          <w:b/>
        </w:rPr>
        <w:t xml:space="preserve">10. </w:t>
      </w:r>
      <w:r>
        <w:t>координируют и контролируют действия эксплуатирующей организации по ликвидации разливов нефти и нефтепродуктов, а также других юридических лиц и граждан, привлекаемых эксплуатирующей организацией для проведения работ по ликвидации таких разливов</w:t>
      </w:r>
    </w:p>
    <w:p>
      <w:r>
        <w:rPr>
          <w:b/>
        </w:rPr>
        <w:t xml:space="preserve">12. </w:t>
      </w:r>
      <w:r>
        <w:t>статью 20 дополнить пунктом 22 следующего содержания: "22. Лицензия на пользование недрами и ее неотъемлемые составные части наряду с требованиями к содержанию лицензий, установленными законодательством Российской Федерации о недрах, должны содержать сведения о мерах, предусматривающих применение технологий и методов ликвидации разливов нефти и нефтепродуктов в морской среде в ледовых условиях, при проведении работ во внутренних морских водах и в территориальном море в ледовых условиях."</w:t>
      </w:r>
    </w:p>
    <w:p>
      <w:r>
        <w:rPr>
          <w:b/>
        </w:rPr>
        <w:t xml:space="preserve">12. </w:t>
      </w:r>
      <w:r>
        <w:t>в статье 34:</w:t>
      </w:r>
    </w:p>
    <w:p>
      <w:r>
        <w:rPr>
          <w:b/>
        </w:rPr>
        <w:t xml:space="preserve">12. </w:t>
      </w:r>
      <w:r>
        <w:t>(Исключен - Федеральный закон от 07.05.2013 № 87-ФЗ)</w:t>
      </w:r>
    </w:p>
    <w:p>
      <w:r>
        <w:rPr>
          <w:b/>
        </w:rPr>
        <w:t xml:space="preserve">12. </w:t>
      </w:r>
      <w:r>
        <w:t>дополнить пунктом 4 следующего содержания: "4. Объектом государственной экологической экспертизы также является план предупреждения и ликвидации разливов нефти и нефтепродуктов, предусмотренный статьей 161 настоящего Федерального закона. В случае, если указанный план является составной частью проектной документации, которая предусмотрена законодательством Российской Федерации о недрах, законодательством о градостроительной деятельности и положительное заключение государственной экологической экспертизы которой имеется, наличие отдельного положительного заключения государственной экологической экспертизы указанного плана не требуется."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июля 2013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