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основных гарантиях избирательных прав и права на участие в референдуме граждан Российской Федерации" и статью 4 Федерального закона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2716; 2004, № 33, ст. 3368; № 35, ст. 3607; № 50, ст. 4950; 2005, № 30, ст. 3104; 2006, № 29, ст. 3125; № 31, ст. 3427; № 50, ст. 5303; 2007, № 10, ст. 1151; № 17, ст. 1938; № 31, ст. 4011; 2008, № 30, ст. 3605; № 52, ст. 6229, 6236; 2009, № 20, ст. 2391; № 29, ст. 3640; № 52, ст. 6433; 2010, № 17, ст. 1986; № 23, ст. 2794, 2799; № 41, ст. 5192; 2011, № 1, ст. 16; № 11, ст. 1503; № 25, ст. 3536; № 29, ст. 4291; № 31, ст. 4702, 4703; № 43, ст. 5975; 2012, № 19, ст. 2274; № 41, ст. 5522; № 50, ст. 6961) следующие изменения: 1) в статье 17: а) в пункте 13 слова "за 20 дней" заменить словами "за 10 дней"; б) в пункте 15 слова "за 20 дней" заменить словами "за 10 дней"; 2) в статье 18: а) в пункте 2 слова "место нахождения каждой окружной избирательной комиссии или избирательной комиссии, на которую возложены полномочия окружной избирательной комиссии," исключить; б) дополнить пунктом 71 следующего содержания: "71.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 3) в пункте 1 статьи 19 второе предложение изложить в следующей редакции: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 4) в пункте 2 статьи 20 после слова "территориальные" дополнить словом ", участковые", второе предложение исключить; 5) пункт 10 статьи 23 дополнить подпунктом "е1" следующего содержания: "е1) устанавливает единую нумерацию избирательных участков на территории субъекта Российской Федерации;"; 6) (Пункт утратил силу - Федеральный закон от 14.03.2022 № 60-ФЗ) 7) в статье 27: а) пункт 2 дополнить новым вторым предложением следующего содержания: "Если срок полномочий участковой комиссии, сформированной в соответствии с пунктом 1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б) пункт 31 изложить в следующей редакции: "31.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вступления в законную силу судебного решения по жалобе (заявлению).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 8) пункт 7 статьи 28 изложить в следующей редакции: "7.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 9) в статье 29: а) подпункт "ж" пункта 1 дополнить словами ", списки кандидатов"; б) пункт 5 дополнить словами ", за исключением случая, предусмотренного пунктом 31 статьи 27 настоящего Федерального закона"; в) в пункте 7 слова ", работающего на постоянной (штатной) основе," исключить, слова "подпунктом "к" заменить словами "подпунктами "к" и "л"; г) в пункте 11 первое предложение изложить в следующей редакции: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дополнить новым вторым предложением следующего содержания: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слова "данного требования" заменить словами "данных требований"; 10) статью 57 дополнить пунктами 10 и 11 следующего содержания: "10. Размещение заказов на изготовление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 осуществляется организующей соответствующие выборы, референдум комиссией или по ее решению соответствующими нижестоящими комиссиями. Такие заказы размещаются у исполнителей (подрядчиков),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w:t>
      </w:r>
    </w:p>
    <w:p>
      <w:r>
        <w:rPr>
          <w:b/>
        </w:rPr>
        <w:t xml:space="preserve">11. </w:t>
      </w:r>
      <w:r>
        <w:t>Размещение заказов на поставку товаров, выполнение работ, оказание услуг,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
        <w:rPr>
          <w:b/>
        </w:rPr>
        <w:t xml:space="preserve">11. </w:t>
      </w:r>
      <w:r>
        <w:t>(Пункт утратил силу - Федеральный закон от 29.05.2023 № 184-ФЗ) 12) в статье 64:</w:t>
      </w:r>
    </w:p>
    <w:p>
      <w:r>
        <w:rPr>
          <w:b/>
        </w:rPr>
        <w:t xml:space="preserve">11. </w:t>
      </w:r>
      <w:r>
        <w:t>в статье 65:</w:t>
      </w:r>
    </w:p>
    <w:p>
      <w:r>
        <w:rPr>
          <w:b/>
        </w:rPr>
        <w:t xml:space="preserve">11. </w:t>
      </w:r>
      <w:r>
        <w:t>в пункте 5 статьи 66 первое предложение изложить в следующей редакции: "Заявления (устные обращения), указанные в пункте 4 настоящей статьи, могут быть поданы в любое время в течение 10 дней до дня голосования, но не позднее чем за шесть часов до окончания времени голосования."</w:t>
      </w:r>
    </w:p>
    <w:p>
      <w:r>
        <w:rPr>
          <w:b/>
        </w:rPr>
        <w:t xml:space="preserve">11. </w:t>
      </w:r>
      <w:r>
        <w:t>в статье 67:</w:t>
      </w:r>
    </w:p>
    <w:p>
      <w:r>
        <w:rPr>
          <w:b/>
        </w:rPr>
        <w:t xml:space="preserve">11. </w:t>
      </w:r>
      <w:r>
        <w:t>в статье 68:</w:t>
      </w:r>
    </w:p>
    <w:p>
      <w:r>
        <w:rPr>
          <w:b/>
        </w:rPr>
        <w:t xml:space="preserve">11. </w:t>
      </w:r>
      <w:r>
        <w:t>в пункте 7 статьи 71 слова "и участковых избирательных комиссий" заменить словами "избирательных комиссий, а также участковых избирательных комиссий, указанных в пункте 11 статьи 27 настоящего Федерального закона,"</w:t>
      </w:r>
    </w:p>
    <w:p>
      <w:r>
        <w:rPr>
          <w:b/>
        </w:rPr>
        <w:t xml:space="preserve">11. </w:t>
      </w:r>
      <w:r>
        <w:t>в пункте 1 статьи 811 слова "срок, на который были избраны орган государственной власти субъекта Российской Федерации, или орган местного самоуправления, или депутаты указанных органов," заменить словами "срок полномочий органа государственной власти субъекта Российской Федерации или органа местного самоуправления либо депутатов указанных органов"</w:t>
      </w:r>
    </w:p>
    <w:p>
      <w:r>
        <w:rPr>
          <w:b/>
        </w:rPr>
        <w:t xml:space="preserve">11. </w:t>
      </w:r>
      <w:r>
        <w:t>пункты 1 - 5 статьи 82 признать утратившими силу</w:t>
      </w:r>
    </w:p>
    <w:p>
      <w:r>
        <w:rPr>
          <w:b/>
        </w:rPr>
        <w:t xml:space="preserve">11. </w:t>
      </w:r>
      <w:r>
        <w:t>в пункте 2 слова "за 20 дней" заменить словами "за 10 дней"</w:t>
      </w:r>
    </w:p>
    <w:p>
      <w:r>
        <w:rPr>
          <w:b/>
        </w:rPr>
        <w:t xml:space="preserve">11. </w:t>
      </w:r>
      <w:r>
        <w:t>в пункте 3 слова "перед началом голосования" заменить словами "непосредственно перед наступлением времени голосования", слова "избирателям, участникам референдума," исключить, дополнить словом "(пломбируются)"</w:t>
      </w:r>
    </w:p>
    <w:p>
      <w:r>
        <w:rPr>
          <w:b/>
        </w:rPr>
        <w:t xml:space="preserve">11. </w:t>
      </w:r>
      <w:r>
        <w:t>в пункте 1 в первом и во втором предложениях слова "за 15 дней" заменить словами "за 20 дней"</w:t>
      </w:r>
    </w:p>
    <w:p>
      <w:r>
        <w:rPr>
          <w:b/>
        </w:rPr>
        <w:t xml:space="preserve">11. </w:t>
      </w:r>
      <w:r>
        <w:t>в пункте 2 слова "за 15 дней" заменить словами "за 10 дней"</w:t>
      </w:r>
    </w:p>
    <w:p>
      <w:r>
        <w:rPr>
          <w:b/>
        </w:rPr>
        <w:t xml:space="preserve">11. </w:t>
      </w:r>
      <w:r>
        <w:t>дополнить пунктом 11 следующего содержания: "11. Протокол об итогах голосования может быть составлен в электронном виде."</w:t>
      </w:r>
    </w:p>
    <w:p>
      <w:r>
        <w:rPr>
          <w:b/>
        </w:rPr>
        <w:t xml:space="preserve">11. </w:t>
      </w:r>
      <w:r>
        <w:t>в пункте 2: в абзаце первом первое предложение изложить в следующей редакции: "В случае, если протокол об итогах голосования оформляется на бумажном носителе, он должен быть составлен на одном листе."; подпункт "и" дополнить словами "(для протокола, составленного на бумажном носителе)"</w:t>
      </w:r>
    </w:p>
    <w:p>
      <w:r>
        <w:rPr>
          <w:b/>
        </w:rPr>
        <w:t xml:space="preserve">11. </w:t>
      </w:r>
      <w:r>
        <w:t>пункт 29 дополнить новыми вторым и третьим предложениями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w:t>
      </w:r>
    </w:p>
    <w:p>
      <w:r>
        <w:rPr>
          <w:b/>
        </w:rPr>
        <w:t xml:space="preserve">11. </w:t>
      </w:r>
      <w:r>
        <w:t>пункт 31 изложить в следующей редакции: "31. Второй экземпляр протокола об итогах голосования предоставляется для ознакомления наблюдателям, иным лицам, указанным в пункте 3 статьи 30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пункте 3 статьи 30 настоящего Федерального закона, а также печать участковой комиссии передается в вышестоящую комиссию для хранения."</w:t>
      </w:r>
    </w:p>
    <w:p>
      <w:r>
        <w:rPr>
          <w:b/>
        </w:rPr>
        <w:t>Статья 2</w:t>
      </w:r>
    </w:p>
    <w:p>
      <w:r>
        <w:t>Внести в статью 4 Федерального закона от 2 октября 2012 года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 41, ст. 5522) следующие изменения</w:t>
      </w:r>
    </w:p>
    <w:p>
      <w:r>
        <w:t>в части 4 слова "за один год" заменить словами "за шесть месяцев", дополнить предложением следующего содержания: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утвердят в указанный срок схему одномандатных и (или) многомандатных избирательных округов, то такая схема утверждается организующей соответствующие выборы избирательной комиссией не позднее чем за десять дней до истечения срока назначения соответствующих выборов."</w:t>
      </w:r>
    </w:p>
    <w:p>
      <w:r>
        <w:t>в части 5 слова "1 июня" заменить словами "1 декабря"</w:t>
      </w:r>
    </w:p>
    <w:p>
      <w:r>
        <w:t>в части 7 слова "пунктами 2 и 3" заменить словами "пунктом 2"</w:t>
      </w:r>
    </w:p>
    <w:p>
      <w:r>
        <w:rPr>
          <w:b/>
        </w:rPr>
        <w:t>Статья 3</w:t>
      </w:r>
    </w:p>
    <w:p>
      <w:r>
        <w:t>Признать утратившими силу</w:t>
      </w:r>
    </w:p>
    <w:p>
      <w:r>
        <w:t>статью 1 Федерального закона от 12 августа 2004 года №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 33, ст. 3368)</w:t>
      </w:r>
    </w:p>
    <w:p>
      <w:r>
        <w:t>пункт 2 статьи 1 Федерального закона от 22 июля 2008 года № 149-ФЗ "О внесении изменений в статьи 8 и 82 Федерального закона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2008, № 30, ст. 3605)</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6, 11, подпункт "а" пункта 12 и пункт 13 статьи 1 настоящего Федерального закона вступают в силу с 1 мая 2013 года</w:t>
      </w:r>
    </w:p>
    <w:p>
      <w:r>
        <w:rPr>
          <w:b/>
        </w:rPr>
        <w:t xml:space="preserve">3. </w:t>
      </w:r>
      <w:r>
        <w:t>Абзац второй пункта 10 статьи 1 настоящего Федерального закона вступает в силу по истечении шестидесяти дней после дня официального опубликования настоящего Федерального закона</w:t>
      </w:r>
    </w:p>
    <w:p>
      <w:r>
        <w:rPr>
          <w:b/>
        </w:rPr>
        <w:t xml:space="preserve">4. </w:t>
      </w:r>
      <w:r>
        <w:t>Положения статей 17, 18, 19, 20, 23, 24, 27, 28, 29, 57, 62, 64, 65, 66, 67, 68 и 71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