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уполномоченных по защите прав предпринимателей в Российской Федерации</w:t>
      </w:r>
    </w:p>
    <w:p>
      <w:r>
        <w:rPr>
          <w:b/>
        </w:rPr>
        <w:t>Статья 1</w:t>
      </w:r>
    </w:p>
    <w:p>
      <w:r>
        <w:rPr>
          <w:b/>
        </w:rPr>
        <w:t xml:space="preserve">1. </w:t>
      </w:r>
      <w:r>
        <w:t>Настоящий Федеральный закон определяет правовое положение, основные задачи и компетенцию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
        <w:rPr>
          <w:b/>
        </w:rPr>
        <w:t xml:space="preserve">2. </w:t>
      </w:r>
      <w:r>
        <w:t>Уполномоченный при Президенте Российской Федерации по защите прав предпринимателей (далее - Уполномоченный) и его рабочий аппарат являются государственным органом с правом юридического лица, обеспечивающим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 имеющим расчетный и иные счета, печать и бланки со своим наименованием и с изображением Государственного герба Российской Федерации</w:t>
      </w:r>
    </w:p>
    <w:p>
      <w:r>
        <w:rPr>
          <w:b/>
        </w:rPr>
        <w:t xml:space="preserve">3. </w:t>
      </w:r>
      <w:r>
        <w:t>Уполномоченный назначается Президентом Российской Федерации с учетом мнения предпринимательского сообщества сроком на пять лет. Одно и то же лицо не может быть назначено Уполномоченным более чем на два срока подряд</w:t>
      </w:r>
    </w:p>
    <w:p>
      <w:r>
        <w:rPr>
          <w:b/>
        </w:rPr>
        <w:t xml:space="preserve">4. </w:t>
      </w:r>
      <w:r>
        <w:t>Уполномоченным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 (В редакции Федерального закона от 30.04.2021 № 116-ФЗ)</w:t>
      </w:r>
    </w:p>
    <w:p>
      <w:r>
        <w:rPr>
          <w:b/>
        </w:rPr>
        <w:t xml:space="preserve">5. </w:t>
      </w:r>
      <w:r>
        <w:t>Уполномоченный не вправе быть сенатором Российской Федерации, депутатом Государственной Думы Федерального Собрания Российской Федерации, депутатом законодательного органа субъекта Российской Федерации, заниматься другой оплачиваемой деятельностью, за исключением преподавательской, научной либо иной творческой деятельности. Уполномоченный обязан прекратить деятельность, несовместимую с его статусом, не позднее четырнадцати дней со дня назначения на должность.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 (В редакции федеральных законов от 02.11.2013 № 294-ФЗ, от 29.12.2022 № 590-ФЗ)</w:t>
      </w:r>
    </w:p>
    <w:p>
      <w:r>
        <w:rPr>
          <w:b/>
        </w:rPr>
        <w:t xml:space="preserve">6. </w:t>
      </w:r>
      <w:r>
        <w:t>Полномочия Уполномоченного могут быть досрочно прекращены по решению Президента Российской Федерации</w:t>
      </w:r>
    </w:p>
    <w:p>
      <w:r>
        <w:rPr>
          <w:b/>
        </w:rPr>
        <w:t xml:space="preserve">7. </w:t>
      </w:r>
      <w:r>
        <w:t>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2</w:t>
      </w:r>
    </w:p>
    <w:p>
      <w:r>
        <w:t>Основными задачами Уполномоченного являются</w:t>
      </w:r>
    </w:p>
    <w:p>
      <w:r>
        <w:t>защита прав и законных интересов российских и иностранных субъектов предпринимательской деятельности (в том числе членов органов управления коммерческой организации в связи с осуществлением ими полномочий по управлению такой организацией) на территории Российской Федерации и российских субъектов предпринимательской деятельности на территориях иностранных государств в соответствии с законодательством Российской Федерации, международными договорами Российской Федерации,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(В редакции Федерального закона от 29.12.2022 № 590-ФЗ) 2) осуществление контроля за соблюдением прав и законных интересов субъектов предпринимательской деятельности (в том числе членов органов управления коммерческой организации в связи с осуществлением ими полномочий по управлению такой организацией) федеральными органами исполнительной власти, органами исполнительной власти субъектов Российской Федерации, органами местного самоуправления; (В редакции Федерального закона от 29.12.2022 № 590-ФЗ) 3) содействие развитию общественных институтов, ориентированных на защиту прав и законных интересов субъектов предпринимательской деятельности</w:t>
      </w:r>
    </w:p>
    <w:p>
      <w:r>
        <w:t>взаимодействие с предпринимательским сообществом</w:t>
      </w:r>
    </w:p>
    <w:p>
      <w:r>
        <w:t>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p>
    <w:p>
      <w:r>
        <w:rPr>
          <w:b/>
        </w:rPr>
        <w:t>Статья 3</w:t>
      </w:r>
    </w:p>
    <w:p>
      <w:r>
        <w:rPr>
          <w:b/>
        </w:rPr>
        <w:t xml:space="preserve">1. </w:t>
      </w:r>
      <w:r>
        <w:t>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содержащий в том числе оценку условий осуществления предпринимательской деятельности в Российской Федерации, а также предложения о совершенствовании правового положения субъектов предпринимательской деятельности в части, относящейся к компетенции Уполномоченного</w:t>
      </w:r>
    </w:p>
    <w:p>
      <w:r>
        <w:rPr>
          <w:b/>
        </w:rPr>
        <w:t xml:space="preserve">2. </w:t>
      </w:r>
      <w:r>
        <w:t>Ежегодные доклады Уполномоченного подлежат размещению (опубликованию) на официальном сайте Уполномоченного в информационно-телекоммуникационной сети "Интернет" и официальному опубликованию в "Российской газете"</w:t>
      </w:r>
    </w:p>
    <w:p>
      <w:r>
        <w:rPr>
          <w:b/>
        </w:rPr>
        <w:t>Статья 4</w:t>
      </w:r>
    </w:p>
    <w:p>
      <w:r>
        <w:rPr>
          <w:b/>
        </w:rPr>
        <w:t xml:space="preserve">1. </w:t>
      </w:r>
      <w:r>
        <w:t>Уполномоченный рассматривает жалобы субъектов предпринимательской деятельности в порядке, установленном законодательством Российской Федерации, с учетом особенностей, предусмотренных настоящим Федеральным законом, а также порядком подачи и рассмотрения жалоб, принятия решений по ним, утвержденным Уполномоченным</w:t>
      </w:r>
    </w:p>
    <w:p>
      <w:r>
        <w:rPr>
          <w:b/>
        </w:rPr>
        <w:t xml:space="preserve">2. </w:t>
      </w:r>
      <w:r>
        <w:t>Уполномоченный принимает решение о принятии жалобы субъекта предпринимательской деятельности (далее также - заявитель) к рассмотрению или об отказе в принятии жалобы к рассмотрению в течение десяти дней со дня ее поступления, о чем уведомляет заявителя в течение трех дней.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
        <w:rPr>
          <w:b/>
        </w:rPr>
        <w:t xml:space="preserve">3. </w:t>
      </w:r>
      <w:r>
        <w:t>Уполномоченный направляет заявителю мотивированный отказ в принятии жалобы к рассмотрению при наличии в жалобе указания почтового и (или) электронного адреса заявителя по следующим основаниям</w:t>
      </w:r>
    </w:p>
    <w:p>
      <w:r>
        <w:rPr>
          <w:b/>
        </w:rPr>
        <w:t xml:space="preserve">4. </w:t>
      </w:r>
      <w:r>
        <w:t>В случае, если в поступившей на имя Уполномоченного жалобе не указаны фамилия, имя, отчество (при наличии) и (или) почтовый или электронный адрес заявителя, такая жалоба не подлежит рассмотрению</w:t>
      </w:r>
    </w:p>
    <w:p>
      <w:r>
        <w:rPr>
          <w:b/>
        </w:rPr>
        <w:t xml:space="preserve">5. </w:t>
      </w:r>
      <w:r>
        <w:t>По результатам рассмотрения жалобы Уполномоченный обязан выполнить одно или несколько из следующих действий</w:t>
      </w:r>
    </w:p>
    <w:p>
      <w:r>
        <w:rPr>
          <w:b/>
        </w:rPr>
        <w:t xml:space="preserve">6. </w:t>
      </w:r>
      <w:r>
        <w:t>При рассмотрении жалоб Уполномоченный вправе привлекать экспертов, способных оказать содействие в их полном, всестороннем и объективном рассмотрении</w:t>
      </w:r>
    </w:p>
    <w:p>
      <w:r>
        <w:rPr>
          <w:b/>
        </w:rPr>
        <w:t xml:space="preserve">7. </w:t>
      </w:r>
      <w:r>
        <w:t>Информация о результатах рассмотрения жалоб субъектов предпринимательской деятельности подлежит размещению (опубликованию) на официальном сайте Уполномоченного в информационно-телекоммуникационной сети "Интернет" при условии обязательного обезличивания персональных данных</w:t>
      </w:r>
    </w:p>
    <w:p>
      <w:r>
        <w:rPr>
          <w:b/>
        </w:rPr>
        <w:t xml:space="preserve">3. </w:t>
      </w:r>
      <w:r>
        <w:t>текст жалобы, направленной в письменной форме, не поддается прочтению</w:t>
      </w:r>
    </w:p>
    <w:p>
      <w:r>
        <w:rPr>
          <w:b/>
        </w:rPr>
        <w:t xml:space="preserve">3. </w:t>
      </w:r>
      <w:r>
        <w:t>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p>
    <w:p>
      <w:r>
        <w:rPr>
          <w:b/>
        </w:rPr>
        <w:t xml:space="preserve">3. </w:t>
      </w:r>
      <w: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
        <w:rPr>
          <w:b/>
        </w:rPr>
        <w:t xml:space="preserve">5. </w:t>
      </w:r>
      <w:r>
        <w:t>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p>
    <w:p>
      <w:r>
        <w:rPr>
          <w:b/>
        </w:rPr>
        <w:t xml:space="preserve">5. </w:t>
      </w:r>
      <w:r>
        <w:t>передать жалобу в орган государственной власти, орган местного самоуправления или должностному лицу, к компетенции которых относится разрешение жалобы по существу. Направлять жалобу на рассмотрение должностному лицу, решение или действие (бездействие) которого обжалуется, запрещается</w:t>
      </w:r>
    </w:p>
    <w:p>
      <w:r>
        <w:rPr>
          <w:b/>
        </w:rPr>
        <w:t xml:space="preserve">5. </w:t>
      </w:r>
      <w:r>
        <w:t>направить в орган государственной власти,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p>
    <w:p>
      <w:r>
        <w:rPr>
          <w:b/>
        </w:rPr>
        <w:t xml:space="preserve">5. </w:t>
      </w:r>
      <w:r>
        <w:t>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(за исключением органов прокуратуры, Следственного комитета Российской Федерации, органов судебной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
        <w:rPr>
          <w:b/>
        </w:rPr>
        <w:t xml:space="preserve">5. </w:t>
      </w:r>
      <w:r>
        <w:t>обратиться в суд с иском о защите прав и законных интересов других лиц, в том числе групп лиц, являющихся субъектами предпринимательской деятельности</w:t>
      </w:r>
    </w:p>
    <w:p>
      <w:r>
        <w:rPr>
          <w:b/>
        </w:rPr>
        <w:t xml:space="preserve">5. </w:t>
      </w:r>
      <w:r>
        <w:t>обжаловать вступившие в законную силу судебные акты арбитражных судов, принятые в отношении заявителя, в порядке, установленном законодательством Российской Федерации</w:t>
      </w:r>
    </w:p>
    <w:p>
      <w:r>
        <w:rPr>
          <w:b/>
        </w:rPr>
        <w:t xml:space="preserve">5. </w:t>
      </w:r>
      <w:r>
        <w:t>направить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
    <w:p>
      <w:r>
        <w:rPr>
          <w:b/>
        </w:rPr>
        <w:t>Статья 5</w:t>
      </w:r>
    </w:p>
    <w:p>
      <w:r>
        <w:rPr>
          <w:b/>
        </w:rPr>
        <w:t xml:space="preserve">1. </w:t>
      </w:r>
      <w:r>
        <w:t>В ходе рассмотрения жалобы Уполномоченный вправе</w:t>
      </w:r>
    </w:p>
    <w:p>
      <w:r>
        <w:rPr>
          <w:b/>
        </w:rPr>
        <w:t xml:space="preserve">2. </w:t>
      </w:r>
      <w:r>
        <w:t>Руководители и иные должностные лица органов государственной власти, органов местного самоуправления обязаны обеспечить прием Уполномоченного, направить ответ в письменной форме на обращение Уполномоченного, а также предоставить Уполномоченному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p>
    <w:p>
      <w:r>
        <w:rPr>
          <w:b/>
        </w:rPr>
        <w:t xml:space="preserve">3. </w:t>
      </w:r>
      <w:r>
        <w:t>В целях рассмотрения обращений Уполномоченного органы прокуратуры, правоохранительные органы, органы государственной власти по инициативе Уполномоченного могут создавать рабочие группы</w:t>
      </w:r>
    </w:p>
    <w:p>
      <w:r>
        <w:rPr>
          <w:b/>
        </w:rPr>
        <w:t xml:space="preserve">1. </w:t>
      </w:r>
      <w:r>
        <w:t>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
        <w:rPr>
          <w:b/>
        </w:rPr>
        <w:t xml:space="preserve">1. </w:t>
      </w:r>
      <w:r>
        <w:t>беспрепятственно посещать органы государственной власти, органы местного самоуправления при предъявлении служебного удостоверения</w:t>
      </w:r>
    </w:p>
    <w:p>
      <w:r>
        <w:rPr>
          <w:b/>
        </w:rPr>
        <w:t xml:space="preserve">1. </w:t>
      </w:r>
      <w:r>
        <w:t>без специального разрешения посещать места содержания под стражей и учреждения, исполняющие уголовные наказания в виде принудительных работ, ареста, лишения свободы, в целях защиты прав подозреваемых, обвиняемых и осужденных по делам о преступлениях, предусмотренных частями первой - четвертой статьи 159 и статьями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частями пятой - седьмой статьи 159 и статьями 171, 1711, 1713 - 1723, 1731 - 1741, 176 - 178, 180, 181, 183, 185 - 1854 и 190 - 1994 Уголовного кодекса Российской Федерации; (В редакции Федерального закона от 29.12.2022 № 590-ФЗ) 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
        <w:rPr>
          <w:b/>
        </w:rPr>
        <w:t xml:space="preserve">1. </w:t>
      </w:r>
      <w:r>
        <w:t>одновременно с обжалованием в судебном порядке ненормативных правовых актов органов 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в порядке, установленном законодательством Российской Федерации об общих принципах организации местного самоуправления,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 (В редакции Федерального закона от 02.11.2013 № 294-ФЗ)</w:t>
      </w:r>
    </w:p>
    <w:p>
      <w:r>
        <w:rPr>
          <w:b/>
        </w:rPr>
        <w:t>Статья 6</w:t>
      </w:r>
    </w:p>
    <w:p>
      <w:r>
        <w:t>В целях выполнения определенных настоящим Федеральным законом задач Уполномоченный вправе</w:t>
      </w:r>
    </w:p>
    <w:p>
      <w:r>
        <w:t>направлять Президенту Российской Федерации, сенаторам Российской Федерации, депутатам Государственной Думы Федерального Собрания Российской Федерации, в Правительство Российской Федерации, законодательные органы субъектов Российской Федерации, иные органы государственной власти, органы местного самоуправления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 (В редакции Федерального закона от 29.12.2022 № 590-ФЗ) 2) направлять Президенту Российской Федерации мотивированные предложения о приостановлении действия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законных интересов субъектов предпринимательской деятельности до решения этого вопроса соответствующим судом</w:t>
      </w:r>
    </w:p>
    <w:p>
      <w:r>
        <w:t>направлять Президенту Российской Федерации мотивированные предложения об отмене постановлений и распоряжений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w:t>
      </w:r>
    </w:p>
    <w:p>
      <w:r>
        <w:t>направлять в Правительство Российской Федерации мотивированные предложения об отмене или о приостановлении действия принятого федеральным органом исполнительной власти нормативного правового акта или его отдельных положений, необоснованно затрудняющих ведение предпринимательской, в том числе инвестиционной, деятельности</w:t>
      </w:r>
    </w:p>
    <w:p>
      <w:r>
        <w:t>направлять высшему должностному лицу субъекта Российской Федерации мотивированные предложения об отмене или о приостановлении действия актов органов исполнительной власти субъекта Российской Федерации (в случае, если соответствующие полномочия предусмотрены конституцией (уставом) субъекта Российской Федерации); (В редакции Федерального закона от 29.12.2022 № 590-ФЗ) 6) давать заключения на проекты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Правительством Российской Федерации, федеральными органами исполнительной власти, органами исполнительной власти субъектов Российской Федерации, органами местного самоуправления. О результатах рассмотрения заключения Уполномоченный должен быть уведомлен в письменной форме в срок, не превышающий тридцати дней со дня получения соответствующего заключения</w:t>
      </w:r>
    </w:p>
    <w:p>
      <w:r>
        <w:t>направлять органам и лицам, имеющим право на обращение в Конституционный Суд Российской Федерации, мотивированные предложения в части, относящейся к компетенции Уполномоченного, об обращении в Конституционный Суд Российской Федерации с запросом о соответствии Конституции Российской Федерации федеральных законов, нормативных актов Президента Российской Федерации, Правительства Российской Федерации,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
        <w:rPr>
          <w:b/>
        </w:rPr>
        <w:t>Статья 7</w:t>
      </w:r>
    </w:p>
    <w:p>
      <w:r>
        <w:rPr>
          <w:b/>
        </w:rPr>
        <w:t xml:space="preserve">1. </w:t>
      </w:r>
      <w:r>
        <w:t>Уполномоченный вправе назначать общественных представителей, действующих на общественных началах</w:t>
      </w:r>
    </w:p>
    <w:p>
      <w:r>
        <w:rPr>
          <w:b/>
        </w:rPr>
        <w:t xml:space="preserve">2. </w:t>
      </w:r>
      <w:r>
        <w:t>Общественные представители Уполномоченного осуществляют представительские и экспертные функции</w:t>
      </w:r>
    </w:p>
    <w:p>
      <w:r>
        <w:rPr>
          <w:b/>
        </w:rPr>
        <w:t xml:space="preserve">3. </w:t>
      </w:r>
      <w:r>
        <w:t>Уполномоченный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
        <w:rPr>
          <w:b/>
        </w:rPr>
        <w:t xml:space="preserve">4. </w:t>
      </w:r>
      <w:r>
        <w:t>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деятельности представителей органов государственной власти, органов местного самоуправления, предпринимательского сообщества, общественных организаций</w:t>
      </w:r>
    </w:p>
    <w:p>
      <w:r>
        <w:rPr>
          <w:b/>
        </w:rPr>
        <w:t xml:space="preserve">5. </w:t>
      </w:r>
      <w:r>
        <w:t>Уполномоченный вправе создавать на территории Российской Федерации общественные приемные, оказывающие субъектам предпринимательской деятельности консультативную помощь по вопросам, относящимся к компетенции Уполномоченного</w:t>
      </w:r>
    </w:p>
    <w:p>
      <w:r>
        <w:rPr>
          <w:b/>
        </w:rPr>
        <w:t>Статья 8</w:t>
      </w:r>
    </w:p>
    <w:p>
      <w:r>
        <w:rPr>
          <w:b/>
        </w:rPr>
        <w:t xml:space="preserve">1. </w:t>
      </w:r>
      <w:r>
        <w:t>Местом постоянного нахождения Уполномоченного является город Москва</w:t>
      </w:r>
    </w:p>
    <w:p>
      <w:r>
        <w:rPr>
          <w:b/>
        </w:rPr>
        <w:t xml:space="preserve">2. </w:t>
      </w:r>
      <w:r>
        <w:t>Финансовое и материально-техническое обеспечение деятельности Уполномоченного осуществляется Управлением делами Президента Российской Федерации за счет средств федерального бюджета.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 (В редакции федеральных законов от 02.11.2013 № 294-ФЗ; от 28.11.2015 № 352-ФЗ)</w:t>
      </w:r>
    </w:p>
    <w:p>
      <w:r>
        <w:rPr>
          <w:b/>
        </w:rPr>
        <w:t xml:space="preserve">21. </w:t>
      </w:r>
      <w:r>
        <w:t>Уполномоченный устанавливает численность и штатное расписание своего рабочего аппарата, утверждает структуру рабочего аппарата, положение о нем и его структурных подразделениях и непосредственно руководит его работой. (Дополнение частью - Федеральный закон от 02.11.2013 № 294-ФЗ)</w:t>
      </w:r>
    </w:p>
    <w:p>
      <w:r>
        <w:rPr>
          <w:b/>
        </w:rPr>
        <w:t xml:space="preserve">22. </w:t>
      </w:r>
      <w:r>
        <w:t>По вопросам, связанным с руководством рабочим аппаратом, Уполномоченный издает приказы и распоряжения. (Дополнение частью - Федеральный закон от 02.11.2013 № 294-ФЗ)</w:t>
      </w:r>
    </w:p>
    <w:p>
      <w:r>
        <w:rPr>
          <w:b/>
        </w:rPr>
        <w:t xml:space="preserve">3. </w:t>
      </w:r>
      <w:r>
        <w:t>Информация о деятельности Уполномоченного, включая порядок подачи и рассмотрения жалоб, принятия решений по ним, размещается на официальном сайте Уполномоченного в информационно-телекоммуникационной сети "Интернет"</w:t>
      </w:r>
    </w:p>
    <w:p>
      <w:r>
        <w:rPr>
          <w:b/>
        </w:rPr>
        <w:t>Статья 9</w:t>
      </w:r>
    </w:p>
    <w:p>
      <w:r>
        <w:rPr>
          <w:b/>
        </w:rPr>
        <w:t xml:space="preserve">1. </w:t>
      </w:r>
      <w:r>
        <w:t>Законом субъекта Российской Федерации может учреждаться должность уполномоченного по защите прав предпринимателей в субъекте Российской Федерации (далее - уполномоченный в субъекте Российской Федерации), которая является государственной должностью субъекта Российской Федерации</w:t>
      </w:r>
    </w:p>
    <w:p>
      <w:r>
        <w:rPr>
          <w:b/>
        </w:rPr>
        <w:t xml:space="preserve">2. </w:t>
      </w:r>
      <w:r>
        <w:t>Уполномоченный в субъекте Российской Федерации осуществляет свою деятельность в границах территории соответствующего субъекта Российской Федерации</w:t>
      </w:r>
    </w:p>
    <w:p>
      <w:r>
        <w:rPr>
          <w:b/>
        </w:rPr>
        <w:t xml:space="preserve">3. </w:t>
      </w:r>
      <w:r>
        <w:t>Правовое положение, основные задачи и компетенция уполномоченного в субъекте Российской Федерации устанавливаются законом субъекта Российской Федерации с учетом положений настоящего Федерального закона</w:t>
      </w:r>
    </w:p>
    <w:p>
      <w:r>
        <w:rPr>
          <w:b/>
        </w:rPr>
        <w:t xml:space="preserve">4. </w:t>
      </w:r>
      <w:r>
        <w:t>Назначение кандидата на должность уполномоченного в субъекте Российской Федерации осуществляется в порядке, установленном законом субъекта Российской Федерации, по согласованию с Уполномоченным с учетом мнения предпринимательского сообщества</w:t>
      </w:r>
    </w:p>
    <w:p>
      <w:r>
        <w:rPr>
          <w:b/>
        </w:rPr>
        <w:t xml:space="preserve">41. </w:t>
      </w:r>
      <w:r>
        <w:t>Уполномоченным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имеющий высшее образование. (Дополнение частью - Федеральный закон от 30.04.2021 № 116-ФЗ)</w:t>
      </w:r>
    </w:p>
    <w:p>
      <w:r>
        <w:rPr>
          <w:b/>
        </w:rPr>
        <w:t xml:space="preserve">5. </w:t>
      </w:r>
      <w:r>
        <w:t>Уполномоченный в субъекте Российской Федерации не вправе замещать государственные должности Российской Федерации, иные государственные должности субъектов Российской Федерации, должности государственной гражданской службы и должности муниципальной службы. (В редакции Федерального закона от 02.11.2013 № 294-ФЗ)</w:t>
      </w:r>
    </w:p>
    <w:p>
      <w:r>
        <w:rPr>
          <w:b/>
        </w:rPr>
        <w:t xml:space="preserve">6. </w:t>
      </w:r>
      <w:r>
        <w:t>Порядок досрочного освобождения уполномоченного в субъекте Российской Федерации от должности устанавливается законом субъекта Российской Федерации с учетом положений настоящего Федерального закона. (В редакции Федерального закона от 14.10.2024 № 345-ФЗ)</w:t>
      </w:r>
    </w:p>
    <w:p>
      <w:r>
        <w:rPr>
          <w:b/>
        </w:rPr>
        <w:t xml:space="preserve">61. </w:t>
      </w:r>
      <w:r>
        <w:t>Полномочия уполномоченного в субъекте Российской Федерации прекращаются досрочно по решению органа субъекта Российской Федерации, в компетенцию которого входит принятие такого решения, в случае</w:t>
      </w:r>
    </w:p>
    <w:p>
      <w:r>
        <w:rPr>
          <w:b/>
        </w:rPr>
        <w:t xml:space="preserve">62. </w:t>
      </w:r>
      <w:r>
        <w:t>По согласованию с Уполномоченным полномочия уполномоченного в субъекте Российской Федерации могут быть прекращены досрочно также в случае</w:t>
      </w:r>
    </w:p>
    <w:p>
      <w:r>
        <w:rPr>
          <w:b/>
        </w:rPr>
        <w:t xml:space="preserve">63. </w:t>
      </w:r>
      <w:r>
        <w:t>Уполномоченный имеет право направить в орган субъекта Российской Федерации, в компетенцию которого входит принятие решения о прекращении полномочий уполномоченного в субъекте Российской Федерации, представление о прекращении полномочий уполномоченного в субъекте Российской Федерации по одному из оснований, предусмотренных частями 61 и 62 настоящей статьи. (Дополнение частью - Федеральный закон от 14.10.2024 № 345-ФЗ)</w:t>
      </w:r>
    </w:p>
    <w:p>
      <w:r>
        <w:rPr>
          <w:b/>
        </w:rPr>
        <w:t xml:space="preserve">64. </w:t>
      </w:r>
      <w:r>
        <w:t>О принятом решении о назначении уполномоченного в субъекте Российской Федерации или о прекращении полномочий уполномоченного в субъекте Российской Федерации орган субъекта Российской Федерации, в компетенцию которого входит принятие такого решения, уведомляет Уполномоченного не позднее пяти дней со дня принятия такого решения. (Дополнение частью - Федеральный закон от 14.10.2024 № 345-ФЗ)</w:t>
      </w:r>
    </w:p>
    <w:p>
      <w:r>
        <w:rPr>
          <w:b/>
        </w:rPr>
        <w:t xml:space="preserve">7. </w:t>
      </w:r>
      <w:r>
        <w:t>Финансовое обеспечение деятельности уполномоченного в субъекте Российской Федерации осуществляется за счет средств бюджета соответствующего субъекта Российской Федерации</w:t>
      </w:r>
    </w:p>
    <w:p>
      <w:r>
        <w:rPr>
          <w:b/>
        </w:rPr>
        <w:t xml:space="preserve">8. </w:t>
      </w:r>
      <w:r>
        <w:t>Уполномоченный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61. </w:t>
      </w:r>
      <w:r>
        <w:t>его смерти</w:t>
      </w:r>
    </w:p>
    <w:p>
      <w:r>
        <w:rPr>
          <w:b/>
        </w:rPr>
        <w:t xml:space="preserve">61. </w:t>
      </w:r>
      <w:r>
        <w:t>признания его судом недееспособным, ограниченно дееспособным или безвестно отсутствующим либо объявления его умершим</w:t>
      </w:r>
    </w:p>
    <w:p>
      <w:r>
        <w:rPr>
          <w:b/>
        </w:rPr>
        <w:t xml:space="preserve">61. </w:t>
      </w:r>
      <w:r>
        <w:t>вступления в отношении его в законную силу обвинительного приговора суда</w:t>
      </w:r>
    </w:p>
    <w:p>
      <w:r>
        <w:rPr>
          <w:b/>
        </w:rPr>
        <w:t xml:space="preserve">61. </w:t>
      </w:r>
      <w:r>
        <w:t>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частью - Федеральный закон от 14.10.2024 № 345-ФЗ)</w:t>
      </w:r>
    </w:p>
    <w:p>
      <w:r>
        <w:rPr>
          <w:b/>
        </w:rPr>
        <w:t xml:space="preserve">62. </w:t>
      </w:r>
      <w:r>
        <w:t>подачи им письменного заявления о сложении полномочий</w:t>
      </w:r>
    </w:p>
    <w:p>
      <w:r>
        <w:rPr>
          <w:b/>
        </w:rPr>
        <w:t xml:space="preserve">62. </w:t>
      </w:r>
      <w:r>
        <w:t>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
        <w:rPr>
          <w:b/>
        </w:rPr>
        <w:t xml:space="preserve">62. </w:t>
      </w:r>
      <w:r>
        <w:t>утраты доверия в случаях, предусмотренных статьей 131 Федерального закона от 25 декабря 2008 года № 273-ФЗ "О противодействии коррупции"</w:t>
      </w:r>
    </w:p>
    <w:p>
      <w:r>
        <w:rPr>
          <w:b/>
        </w:rPr>
        <w:t xml:space="preserve">62. </w:t>
      </w:r>
      <w:r>
        <w:t>несоблюдения им иных требований, ограничений и запретов, установленных настоящим Федеральным законом, другими федеральными законами и законами субъекта Российской Федерации. (Дополнение частью - Федеральный закон от 14.10.2024 № 345-ФЗ)</w:t>
      </w:r>
    </w:p>
    <w:p>
      <w:r>
        <w:rPr>
          <w:b/>
        </w:rPr>
        <w:t>Статья 10</w:t>
      </w:r>
    </w:p>
    <w:p>
      <w:r>
        <w:rPr>
          <w:b/>
        </w:rPr>
        <w:t xml:space="preserve">1. </w:t>
      </w:r>
      <w:r>
        <w:t>Уполномоченный в субъекте Российской Федерации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соответствующего субъекта Российской Федерации, и жалобы субъектов предпринимательской деятельности, права и законные интересы которых были нарушены на территории соответствующего субъекта Российской Федерации (далее также - заявители), на решения или действия (бездействие)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
        <w:rPr>
          <w:b/>
        </w:rPr>
        <w:t xml:space="preserve">2. </w:t>
      </w:r>
      <w:r>
        <w:t>Направление жалобы по одному и тому же вопросу уполномоченным, осуществляющим свою деятельность в разных субъектах Российской Федерации, не допускается. В случае, если после принятия жалобы к рассмотрению уполномоченным в субъекте Российской Федерации будет установлено, что аналогичная жалоба уже рассматривается уполномоченным в другом субъекте Российской Федерации, жалоба оставляется без дальнейшего рассмотрения и возвращается обратившемуся с ней субъекту предпринимательской деятельности</w:t>
      </w:r>
    </w:p>
    <w:p>
      <w:r>
        <w:rPr>
          <w:b/>
        </w:rPr>
        <w:t xml:space="preserve">3. </w:t>
      </w:r>
      <w:r>
        <w:t>При осуществлении своей деятельности уполномоченный в субъекте Российской Федерации вправе</w:t>
      </w:r>
    </w:p>
    <w:p>
      <w:r>
        <w:rPr>
          <w:b/>
        </w:rPr>
        <w:t xml:space="preserve">4. </w:t>
      </w:r>
      <w:r>
        <w:t>Уполномоченный в субъекте Российской Федерации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
        <w:rPr>
          <w:b/>
        </w:rPr>
        <w:t xml:space="preserve">5. </w:t>
      </w:r>
      <w:r>
        <w:t>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а также предоставить ему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в субъекте Российской Федерации направляется за подписью должностного лица, которому оно непосредственно было адресовано</w:t>
      </w:r>
    </w:p>
    <w:p>
      <w:r>
        <w:rPr>
          <w:b/>
        </w:rPr>
        <w:t xml:space="preserve">6. </w:t>
      </w:r>
      <w:r>
        <w:t>По окончании календарного года уполномоченный в субъекте Российской Федерации направляет Уполномоченному информацию о результатах своей деятельности с оценкой условий осуществления предпринимательской деятельности в субъекте Российской Федерации и предложениями о совершенствовании правового положения субъектов предпринимательской деятельности</w:t>
      </w:r>
    </w:p>
    <w:p>
      <w:r>
        <w:rPr>
          <w:b/>
        </w:rPr>
        <w:t xml:space="preserve">3. </w:t>
      </w:r>
      <w:r>
        <w:t>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
        <w:rPr>
          <w:b/>
        </w:rPr>
        <w:t xml:space="preserve">3. </w:t>
      </w:r>
      <w:r>
        <w:t>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
        <w:rPr>
          <w:b/>
        </w:rPr>
        <w:t xml:space="preserve">3. </w:t>
      </w:r>
      <w:r>
        <w:t>направлять в органы государственной власти субъекта Российской Федерации,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 в субъекте Российской Федерации</w:t>
      </w:r>
    </w:p>
    <w:p>
      <w:r>
        <w:rPr>
          <w:b/>
        </w:rPr>
        <w:t xml:space="preserve">3. </w:t>
      </w:r>
      <w:r>
        <w:t>направлять высшему должностному лицу субъекта Российской Федерации мотивированные предложения об отмене или о приостановлении действия актов органов исполнительной власти соответствующего субъекта Российской Федерации; (В редакции Федерального закона от 29.12.2022 № 590-ФЗ) 5)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
        <w:rPr>
          <w:b/>
        </w:rPr>
        <w:t xml:space="preserve">3. </w:t>
      </w:r>
      <w:r>
        <w:t>в рамках рассмотрения жалоб субъектов предпринимательской деятельности без специального разрешения посещать расположенные в границах территории соответствующего субъекта Российской Федерации места содержания под стражей и учреждения, исполняющие уголовные наказания в виде принудительных работ, ареста, лишения свободы, в целях защиты прав подозреваемых, обвиняемых и осужденных по делам о преступлениях, предусмотренных частями первой - четвертой статьи 159 и статьями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частями пятой - седьмой статьи 159 и статьями 171, 1711, 1713 - 1723, 1731 - 1741, 176 - 178, 180, 181, 183, 185 - 1854 и 190 - 1994 Уголовного кодекса Российской Федерации; (Дополнение пунктом - Федеральный закон от 29.12.2022 № 590-ФЗ) 6) осуществлять иные действия в рамках своей компетенции в соответствии с федеральными законами и законами субъекта Российской Федерации</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части 2 статьи 1 настоящего Федерального закона</w:t>
      </w:r>
    </w:p>
    <w:p>
      <w:r>
        <w:rPr>
          <w:b/>
        </w:rPr>
        <w:t xml:space="preserve">2. </w:t>
      </w:r>
      <w:r>
        <w:t>Часть 2 статьи 1 настоящего Федерального закона вступает в силу с 1 января 2015 года. (В редакции Федерального закона от 02.11.2013 № 294-ФЗ)</w:t>
      </w:r>
    </w:p>
    <w:p>
      <w:r>
        <w:rPr>
          <w:b/>
        </w:rPr>
        <w:t xml:space="preserve">3. </w:t>
      </w:r>
      <w:r>
        <w:t>Уполномоченный в течение тридцати дней со дня вступления в силу настоящего Федерального закона утверждает порядок подачи и рассмотрения жалоб, принятия решений по ним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