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26-3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статьи 23.22 и 23.22-1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2010, № 1, ст. 1; 2011, № 49, ст. 7042; 2012, № 19, ст. 2278) следующие изменения</w:t>
      </w:r>
    </w:p>
    <w:p>
      <w:r>
        <w:t>часть 1 статьи 23.22 после слов "статьей 8.9" дополнить словами "(за исключением участков недр местного значения)", после слов "частью 1 статьи 8.10" дополнить словами "(за исключением участков недр местного значения)"</w:t>
      </w:r>
    </w:p>
    <w:p>
      <w:r>
        <w:t>(Пункт утратил силу - Федеральный закон от 14.10.2014 № 307-ФЗ)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