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главы 21 и 25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2; № 28, ст. 2886; 2004, № 27, ст. 2711; № 34, ст. 3524; № 45, ст. 4377; 2005, № 1, ст. 30; № 30, ст. 3129, 3130; 2006, № 10, ст. 1065; № 31, ст. 3436; № 45, ст. 4628; № 50, ст. 5279; 2007, № 23, ст. 2691; № 31, ст. 3991, 4013; № 45, ст. 5417; 2008, № 30, ст. 3616; № 48, ст. 5504, 5519; № 52, ст. 6237; 2009, № 29, ст. 3598; № 48, ст. 5731, 5737; № 51, ст. 6155; № 52, ст. 6455; 2010, № 25, ст. 3070; № 31, ст. 4186, 4198; № 32, ст. 4298; № 45, ст. 5756; № 47, ст. 6034; № 48, ст. 6247; № 49, ст. 6409; 2011, № 1, ст. 7; № 27, ст. 3881; № 29, ст. 4291; № 30, ст. 4583, 4593; № 45, ст. 6335; № 48, ст. 6729, 6731; № 49, ст. 7014; № 50, ст. 7359; 2012, № 25, ст. 3268; № 26, ст. 3447; № 27, ст. 3588; № 31, ст. 4334; № 41, ст. 5527; № 53, ст. 7596, 7619; 2013, № 14, ст. 1647) следующие изменения</w:t>
      </w:r>
    </w:p>
    <w:p>
      <w:r>
        <w:t>подпункт 71 пункта 3 статьи 149 дополнить словами "в соответствии с Федеральным законом от 17 мая 2007 года № 82-ФЗ "О банке развития"</w:t>
      </w:r>
    </w:p>
    <w:p>
      <w:r>
        <w:t>в подпункте 4 пункта 1 статьи 162 слова "за исключением реализации товаров, указанных в подпункте 1 пункта 1 статьи 164 настоящего Кодекса" заменить словами "за исключением реализации товаров (работ, услуг), указанных в пункте 1 статьи 164 настоящего Кодекса"</w:t>
      </w:r>
    </w:p>
    <w:p>
      <w:r>
        <w:t>(Утратил силу - Федеральный закон от 28.12.2013 № 420-ФЗ) 4) абзац первый пункта 5 статьи 170 после слов "негосударственные пенсионные фонды" дополнить словами ", организация, осуществляющая деятельность по страхованию экспортных кредитов и инвестиций от предпринимательских и (или) политических рисков в соответствии с Федеральным законом от 17 мая 2007 года № 82-ФЗ "О банке развития","</w:t>
      </w:r>
    </w:p>
    <w:p>
      <w:r>
        <w:t>пункт 3 статьи 253 изложить в следующей редакции: "3. Особенности определения расходов банков, страховых организаций, организации, осуществляющей деятельность по страхованию экспортных кредитов и инвестиций от предпринимательских и (или) политических рисков в соответствии с Федеральным законом от 17 мая 2007 года № 82-ФЗ "О банке развития", негосударственных пенсионных фондов, кредитных потребительских кооперативов, микрофинансовых организаций, клиринговых организаций, профессиональных участников рынка ценных бумаг и иностранных организаций устанавливаются с учетом положений статей 291, 292, 294, 296, 2972, 2973, 299, 300 и 307 - 310 настоящего Кодекса."; (Пункт в редакции Федерального закона от 02.11.2013 № 301-ФЗ) 6) статью 293 дополнить пунктом 3 следующего содержания: "3. Особенности, предусмотренные пунктом 1, подпунктами 1 - 8, 10, 11, 12 пункта 2 настоящей статьи, распространяются на доходы организации, осуществляющей деятельность по страхованию экспортных кредитов и инвестиций от предпринимательских и (или) политических рисков в соответствии с Федеральным законом от 17 мая 2007 года № 82-ФЗ "О банке развития"."</w:t>
      </w:r>
    </w:p>
    <w:p>
      <w:r>
        <w:t>статью 294 дополнить пунктом 3 следующего содержания: "3. Особенности, предусмотренные пунктом 1, подпунктами 2, 4 - 9, 10 пункта 2 настоящей статьи, распространяются на расходы организации, осуществляющей деятельность по страхованию экспортных кредитов и инвестиций от предпринимательских и (или) политических рисков в соответствии с Федеральным законом от 17 мая 2007 года № 82-ФЗ "О банке развития". К расходам организации, осуществляющей деятельность по страхованию экспортных кредитов и инвестиций от предпринимательских и (или) политических рисков в соответствии с Федеральным законом от 17 мая 2007 года № 82-ФЗ "О банке развития", также относятся суммы отчислений в страховые резервы, формируемые в порядке, установленном Правительством Российской Федерации, и суммы страховых премий (взносов) по рискам, переданным в перестрахование в соответствии с договорами перестрахования, заключенными с российскими и иностранными перестраховщиками и иными организациями, имеющими право на заключение договоров перестрахования."</w:t>
      </w:r>
    </w:p>
    <w:p>
      <w:r>
        <w:t>статью 330 дополнить частью двенадцатой следующего содержания: "Особенности, предусмотренные положениями частей первой - седьмой настоящей статьи, распространяются на налоговый учет доходов и расходов организации, осуществляющей деятельность по страхованию экспортных кредитов и инвестиций от предпринимательских и (или) политических рисков в соответствии с Федеральным законом от 17 мая 2007 года № 82-ФЗ "О банке развития"."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