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10.8.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</w:t>
      </w:r>
    </w:p>
    <w:p>
      <w:r>
        <w:rPr>
          <w:b/>
        </w:rPr>
        <w:t xml:space="preserve">1. </w:t>
      </w:r>
      <w:r>
        <w:t>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животноводства, за исключением случаев, предусмотренных частями 2 и 3 настоящей статьи, - влечет наложение административного штрафа на граждан в размере от пятисот до одной тысячи рублей; на должностных лиц - от трех тысяч до пяти тысяч рублей; на юридических лиц - от десяти тысяч до двадцати тысяч рублей</w:t>
      </w:r>
    </w:p>
    <w:p>
      <w:r>
        <w:rPr>
          <w:b/>
        </w:rPr>
        <w:t xml:space="preserve">2. </w:t>
      </w:r>
      <w:r>
        <w:t>Перевозка сельскохозяйственных животных и (или) продуктов животноводства без ветеринарных сопроводительных документов, за исключением перевозки сельскохозяйственных животных и (или) продуктов животноводства для личного пользования, - влечет наложение административного штрафа на граждан в размере от трех тысяч до пяти тысяч рублей; на должностных лиц - от тридцати тысяч до сорока тысяч рублей; на юридических лиц - от трехсот тысяч до пятисот тысяч рублей</w:t>
      </w:r>
    </w:p>
    <w:p>
      <w:r>
        <w:rPr>
          <w:b/>
        </w:rPr>
        <w:t xml:space="preserve">3. </w:t>
      </w:r>
      <w:r>
        <w:t>Нарушение ветеринарно-санитарных правил сбора, утилизации и уничтожения биологических отходов - влечет наложение административного штрафа на граждан в размере от четырех тысяч до пяти тысяч рублей; на должностных лиц - от двадцати тысяч до сорока тысяч рублей; на лиц, осуществляющих предпринимательскую деятельность без образования юридического лица, - от сорока тысяч до пятидесяти тысяч рублей или административное приостановление деятельности на срок до девяноста суток; на юридических лиц - от пятисот тысяч до семисот тысяч рублей или административное приостановление деятельности на срок до девяноста суток. Примечание. Под продуктами животноводства в частях 1 и 2 настоящей статьи следует понимать товары, включенные в Единый перечень товаров, подлежащих ветеринарному контролю (надзору), утвержденный решением Комиссии Таможенного союза.";</w:t>
      </w:r>
    </w:p>
    <w:p>
      <w:r>
        <w:rPr>
          <w:b/>
        </w:rPr>
        <w:t xml:space="preserve">3. </w:t>
      </w:r>
      <w:r>
        <w:t>в статье 19.5:</w:t>
      </w:r>
    </w:p>
    <w:p>
      <w:r>
        <w:rPr>
          <w:b/>
        </w:rPr>
        <w:t xml:space="preserve">3. </w:t>
      </w:r>
      <w:r>
        <w:t>в части 2 статьи 23.1 цифры "10.8," заменить словами "частью 3 статьи 10.8, статьями", слова "частями 2-23, 26, 27, 3, 5, 6, 8, 11 и 17 статьи 19.5" заменить словами "частями 2-23, 26, 27, 3, 5, 6, 81, 11 и 17 статьи 19.5"</w:t>
      </w:r>
    </w:p>
    <w:p>
      <w:r>
        <w:rPr>
          <w:b/>
        </w:rPr>
        <w:t xml:space="preserve">3. </w:t>
      </w:r>
      <w:r>
        <w:t>в части 1 статьи 23.14 слова "частью 8" заменить словами "частями 8 и 81"</w:t>
      </w:r>
    </w:p>
    <w:p>
      <w:r>
        <w:rPr>
          <w:b/>
        </w:rPr>
        <w:t xml:space="preserve">3. </w:t>
      </w:r>
      <w:r>
        <w:t>в пункте 21 части 2 статьи 28.3 слова "частями 1 и" заменить словом "частью". Президент Российской Федерации В.Путин Москва, Кремль 23 июля 2013 года № 199-ФЗ</w:t>
      </w:r>
    </w:p>
    <w:p>
      <w:r>
        <w:rPr>
          <w:b/>
        </w:rPr>
        <w:t xml:space="preserve">3. </w:t>
      </w:r>
      <w:r>
        <w:t>часть 8 изложить в следующей редакции: "8. Невыполнение в установленный срок законных требований лиц, уполномоченных на осуществление государственного ветеринарного контроля (надзора), об устранении нарушений ветеринарно-санитарных требований и правил - влечет наложение административного штрафа на граждан в размере от двух тысяч до четырех тысяч рублей; на должностных лиц - от двадцати тысяч до сорока тысяч рублей; на юридических лиц - от двухсот тысяч до пятисот тысяч рублей."</w:t>
      </w:r>
    </w:p>
    <w:p>
      <w:r>
        <w:rPr>
          <w:b/>
        </w:rPr>
        <w:t xml:space="preserve">3. </w:t>
      </w:r>
      <w:r>
        <w:t>дополнить частью 81 следующего содержания: "81. Действия (бездействие), предусмотренные частью 8 настоящей статьи, совершенные в период осуществления на соответствующей территории ограничительных мероприятий (карантина), - влекут наложение административного штрафа на граждан в размере от четырех тысяч до пяти тысяч рублей; на должностных лиц - от сорока тысяч до пятидесяти тысяч рублей; на лиц, осуществляющих предпринимательскую деятельность без образования юридического лица, - от сорока тысяч до пятидесяти тысяч рублей или административное приостановление деятельности на срок до девяноста суток; на юридических лиц - от семисот тысяч до одного миллиона рублей или административное приостановление деятельности на срок до девяноста суток."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