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w:t>
      </w:r>
    </w:p>
    <w:p>
      <w:r>
        <w:rPr>
          <w:b/>
        </w:rPr>
        <w:t>Статья 1</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 46, ст. 4437; 2006, № 30, ст. 3286; 2007, № 1, ст. 21; № 2, ст. 361; № 49, ст. 6071; № 50, ст. 6241; 2008, № 19, ст. 2094; № 30, ст. 3616; 2009, № 19, ст. 2283; № 23, ст. 2760; № 26, ст. 3125; № 52, ст. 6450; 2010, № 21, ст. 2524; № 31, ст. 4196; № 40, ст. 4969; № 52, ст. 7000; 2011, № 1, ст. 29, 50; № 13, ст. 1689; № 17, ст. 2318, 2321; № 27, ст. 3880; № 47, ст. 6608; № 49, ст. 7043, 7061; 2012, № 31, ст. 4322; № 47, ст. 6396, 6397; № 53, ст. 7640, 7645; 2013, № 19, ст. 2309, 2310; № 23, ст. 2866) следующие изменения: 1) в статье 5: а) пункт 2 дополнить словами ", либо ходатайство образовательной организации, в которой иностранный гражданин обучается по основной профессиональной образовательной программе, имеющей государственную аккредитацию, о продлении срока временного пребывания в Российской Федерации такого иностранного гражданина"; б) дополнить пунктом 7 следующего содержания: "7.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в указанной образовательной организации. Срок временного пребывания в Российской Федерации иностранного гражданина, указанного в абзаце первом настоящего пункта,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продлевается до окончания срока обучения данного иностранного гражданина в указанной образовательной организации. Срок временного пребывания в Российской Федерации иностранного гражданина, указанного в абзаце первом настоящего пункта, в случае перевода данного иностранного гражданина в другую образовательную организацию для продолжения обучения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основной профессиональной образовательной программе, имеющей государственную аккредитацию, в указанной образовательной организации, в которую он переводится для продолжения обучения. Срок временного пребывания в Российской Федерации иностранного гражданина, завершившего обучение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гражданина для обучения в той же или иной образовательной организации по основной профессиональной образовательной программе другого уровня, имеющей государственную аккредитацию. Образовательная организация, в которой обучается иностранный гражданин, указанный в абзаце первом настоящего пункта, обязана уведомлять территориальный орган федерального органа исполнительной власти в сфере миграции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 Форма и порядок подачи указанного в абзаце пятом настоящего пункта уведомления устанавливаются федеральным органом исполнительной власти в сфере миграции. Завершение или прекращение обучения иностранного гражданина в образовательной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 2) в статье 13: а) в пункте 41 слова "131, 132 и 133" заменить цифрами "131 - 134"; б) пункт 42 дополнить словами ", а также по профессии (специальности, должности, виду трудовой деятельности), не указанной в разрешении на работу", дополнить предложением следующего содержания: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выдано разрешение на работу, а также по профессии (специальности, должности, виду трудовой деятельности), не указанной в разрешении на работу."; в) пункт 45 дополнить подпунктом 4 следующего содержания: "4) обучаются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г) дополнить пунктом 410 следующего содержания: "410. Установленные подпунктами 6 и 7 пункта 4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 д) подпункт 1 пункта 6 дополнить словами ", а в случае осуществления иностранным гражданином трудовой деятельности в порядке, установленном статьей 134 настоящего Федерального закона, - вне пределов субъекта Российской Федерации, на территории которого данный иностранный гражданин обучается"; 3) (Утратил силу - Федеральный закон от 24.11.2014 № 357-ФЗ) 4) в статье 132: а) в пункте 10 слова "подпунктами 1 - 7 пункта 9 и пунктом 91" заменить словами "подпунктами 1 - 10 пункта 9 и пунктами 91 и 97"; б) в абзаце первом пункта 13 после слов "федеральный орган исполнительной власти в сфере миграции" дополнить словами "или его уполномоченный территориальный орган", слова "Форма указанного уведомления устанавливается" заменить словами "Форма и порядок подачи указанного уведомления устанавливаются"; в) в абзаце первом пункта 17 слова "его территориальный орган" заменить словами "его уполномоченный территориальный орган"; г) в абзаце первом пункта 18 слова "территориальный орган федерального органа исполнительной власти в сфере миграции" заменить словами "федеральный орган исполнительной власти в сфере миграции или его уполномоченный территориальный орган"; 5) дополнить статьей 134 следующего содержания: "Статья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 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w:t>
      </w:r>
    </w:p>
    <w:p>
      <w:r>
        <w:rPr>
          <w:b/>
        </w:rPr>
        <w:t xml:space="preserve">2. </w:t>
      </w:r>
      <w:r>
        <w:t>Разрешение на работу выдается иностранному гражданину, указанному в пункте 1 настоящей статьи, федеральным органом исполнительной власти в сфере миграции или его территориальным органом на основании заявления данного иностранного гражданина о выдаче ему разрешения на работу</w:t>
      </w:r>
    </w:p>
    <w:p>
      <w:r>
        <w:rPr>
          <w:b/>
        </w:rPr>
        <w:t xml:space="preserve">3. </w:t>
      </w:r>
      <w:r>
        <w:t>Разрешение на работу иностранному гражданину, указанному в пункте 1 настоящей статьи, выдается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Срок действия указанного разрешения на работу не может превышать срок обучения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Срок действия разрешения на работу иностранному гражданину, указанному в пункте 1 настоящей статьи, может быть неоднократно продлен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для каждого такого продления</w:t>
      </w:r>
    </w:p>
    <w:p>
      <w:r>
        <w:rPr>
          <w:b/>
        </w:rPr>
        <w:t xml:space="preserve">4. </w:t>
      </w:r>
      <w:r>
        <w:t>Разрешение на работу иностранному гражданину, указанному в пункте 1 настоящей статьи, не выдается, а выданное разрешение на работу аннулируется при наличии одного из оснований, предусмотренных подпунктами 1 - 10, 14 и 15 пункта 9, пунктами 91, 92 и 96 статьи 18 настоящего Федерального закона</w:t>
      </w:r>
    </w:p>
    <w:p>
      <w:r>
        <w:rPr>
          <w:b/>
        </w:rPr>
        <w:t xml:space="preserve">5. </w:t>
      </w:r>
      <w:r>
        <w:t>Перечень сведений об иностранном гражданине, содержащихся в разрешении на работу, порядок внесения изменений в указанные сведения (в том числе при выдаче указанного разрешения или продлении срока его действия) и форма бланка указанного разрешения устанавливаются федеральным органом исполнительной власти в сфере миграции</w:t>
      </w:r>
    </w:p>
    <w:p>
      <w:r>
        <w:rPr>
          <w:b/>
        </w:rPr>
        <w:t xml:space="preserve">6. </w:t>
      </w:r>
      <w:r>
        <w:t>Иностранный гражданин, указанный в пункте 1 настоящей статьи, подает заявление о выдаче ему разрешения на работу лично, либо через организацию, осуществляющую трудоустройство иностранных граждан в Российской Федерации, либо через лицо, выступающее в соответствии с гражданским законодательством Российской Федерации в качестве представителя данного иностранного гражданина</w:t>
      </w:r>
    </w:p>
    <w:p>
      <w:r>
        <w:rPr>
          <w:b/>
        </w:rPr>
        <w:t xml:space="preserve">7. </w:t>
      </w:r>
      <w:r>
        <w:t>Одновременно с заявлением, указанным в пункте 6 настоящей статьи, иностранным гражданином представляются</w:t>
      </w:r>
    </w:p>
    <w:p>
      <w:r>
        <w:rPr>
          <w:b/>
        </w:rPr>
        <w:t xml:space="preserve">8. </w:t>
      </w:r>
      <w:r>
        <w:t>Отказ в приеме от иностранного гражданина, указанного в пункте 1 настоящей статьи, заявления о выдаче ему разрешения на работу не допускается, за исключением случаев непредставления данным иностранным гражданином документов, указанных в подпунктах 1, 3, 4 и 6 пункта 7 настоящей статьи. (В редакции Федерального закона от 28.12.2013 № 386-ФЗ)</w:t>
      </w:r>
    </w:p>
    <w:p>
      <w:r>
        <w:rPr>
          <w:b/>
        </w:rPr>
        <w:t xml:space="preserve">9. </w:t>
      </w:r>
      <w:r>
        <w:t>Федеральный орган исполнительной власти в сфере миграции или его территориальный орган рассматривает заявление о выдаче разрешения на работу иностранному гражданину, указанному в пункте 1 настоящей статьи, без учета квот на выдачу таких разрешений</w:t>
      </w:r>
    </w:p>
    <w:p>
      <w:r>
        <w:rPr>
          <w:b/>
        </w:rPr>
        <w:t xml:space="preserve">10. </w:t>
      </w:r>
      <w:r>
        <w:t>Федеральный орган исполнительной власти в сфере миграции или его территориальный орган не позднее десяти рабочих дней со дня принятия от иностранного гражданина, указанного в пункте 1 настоящей статьи, заявления о выдаче ему разрешения на работу обязан выдать данному иностранному гражданину разрешение на работу или уведомление об отказе в выдаче такого разрешения. Разрешение на работу выдается данному иностранному гражданину лично по предъявлении им документа, удостоверяющего его личность и признаваемого Российской Федерацией в этом качестве</w:t>
      </w:r>
    </w:p>
    <w:p>
      <w:r>
        <w:rPr>
          <w:b/>
        </w:rPr>
        <w:t xml:space="preserve">11. </w:t>
      </w:r>
      <w:r>
        <w:t>Для продления срока действия разрешения на работу иностранный гражданин, указанный в пункте 1 настоящей статьи, не позднее пятнадцати рабочих дней до окончания срока действия такого разрешения представляет в федеральный орган исполнительной власти в сфере миграции или его территориальный орган</w:t>
      </w:r>
    </w:p>
    <w:p>
      <w:r>
        <w:rPr>
          <w:b/>
        </w:rPr>
        <w:t xml:space="preserve">12. </w:t>
      </w:r>
      <w:r>
        <w:t>Решение о продлении срока действия разрешения на работу иностранному гражданину, указанному в пункте 1 настоящей статьи, принимается без учета квот на выдачу таких разрешений</w:t>
      </w:r>
    </w:p>
    <w:p>
      <w:r>
        <w:rPr>
          <w:b/>
        </w:rPr>
        <w:t xml:space="preserve">13. </w:t>
      </w:r>
      <w:r>
        <w:t>Отказ в приеме от иностранного гражданина, указанного в пункте 1 настоящей статьи, заявления о продлении срока действия разрешения на работу не допускается, за исключением случаев непредставления данным иностранным гражданином документов, указанных в пункте 11 настоящей статьи</w:t>
      </w:r>
    </w:p>
    <w:p>
      <w:r>
        <w:rPr>
          <w:b/>
        </w:rPr>
        <w:t xml:space="preserve">14. </w:t>
      </w:r>
      <w:r>
        <w:t>Решение о продлении срока действия разрешения на работу иностранному гражданину, указанному в пункте 1 настоящей статьи, принимается в течение трех рабочих дней со дня представления данным иностранным гражданином требуемых документов</w:t>
      </w:r>
    </w:p>
    <w:p>
      <w:r>
        <w:rPr>
          <w:b/>
        </w:rPr>
        <w:t xml:space="preserve">15. </w:t>
      </w:r>
      <w:r>
        <w:t>Отказ в продлении срока действия разрешения на работу иностранному гражданину, указанному в пункте 1 настоящей статьи, допускается при наличии обстоятельств, предусмотренных подпунктами 1 - 10 и 14 пункта 9, пунктами 91, 92 и 96 статьи 18 настоящего Федерального закона</w:t>
      </w:r>
    </w:p>
    <w:p>
      <w:r>
        <w:rPr>
          <w:b/>
        </w:rPr>
        <w:t xml:space="preserve">16. </w:t>
      </w:r>
      <w:r>
        <w:t>Иностранный гражданин, указанный в пункте 1 настоящей статьи, в случае досрочного расторжения с ним трудового договора или гражданско-правового договора на выполнение работ (оказание услуг), являвшихся основанием для выдачи данному иностранному гражданину разрешения на работу или для продления срока действия такого разрешения, вправе заключить новый трудовой договор или гражданско-правовой договор на выполнение работ (оказание услуг)</w:t>
      </w:r>
    </w:p>
    <w:p>
      <w:r>
        <w:rPr>
          <w:b/>
        </w:rPr>
        <w:t xml:space="preserve">17. </w:t>
      </w:r>
      <w:r>
        <w:t>В случае заключения иностранным гражданином, указанным в пункте 1 настоящей статьи, в течение срока действия разрешения на работу нового трудового договора или гражданско-правового договора на выполнение работ (оказание услуг) данный иностранный гражданин в течение семи рабочих дней обязан обратиться в федеральный орган исполнительной власти в сфере миграции или его территориальный орган для внесения изменений в сведения, содержащиеся в разрешении на работу. Порядок внесения изменений в сведения об иностранном гражданине, обучающемся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содержащиеся в разрешении на работу, устанавливается федеральным органом исполнительной власти в сфере миграции</w:t>
      </w:r>
    </w:p>
    <w:p>
      <w:r>
        <w:rPr>
          <w:b/>
        </w:rPr>
        <w:t xml:space="preserve">18. </w:t>
      </w:r>
      <w:r>
        <w:t>Работодатели или заказчики работ (услуг), привлекающие и использующие для осуществления трудовой деятельности иностранных граждан, указанных в пункте 1 настоящей статьи, обязаны уведомлять территориальный орган федерального органа исполнительной власти в сфере миграции и орган исполнительной власти, ведающий вопросами занятости населения в соответствующем субъекте Российской Федерации, о заключении и расторжении трудовых договоров или гражданско-правовых договоров на выполнение работ (оказание услуг) с данными иностранными гражданами, а также о предоставлении им отпусков без сохранения заработной платы продолжительностью более одного календарного месяца в течение года. Форма и порядок подачи указанного в абзаце первом настоящего пункта уведомления территориального органа федерального органа исполнительной власти в сфере миграции устанавливаются федеральным органом исполнительной власти в сфере миграции. Форма и порядок подачи указанного в абзаце первом настоящего пункта уведомления органа исполнительной власти, ведающего вопросами занятости населения в соответствующем субъекте Российской Федерации,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
        <w:rPr>
          <w:b/>
        </w:rPr>
        <w:t xml:space="preserve">19. </w:t>
      </w:r>
      <w:r>
        <w:t>Образовательная организация, в которой обучается иностранный гражданин, указанный в пункте 1 настоящей статьи, обязана уведомлять территориальный орган федерального органа исполнительной власти в сфере миграции и орган исполнительной власти субъекта Российской Федерации, осуществляющий управление в сфере образования, о завершении или прекращении обучения данного иностранного гражданина в указанной образовательной организации или о предоставлении данному иностранному гражданину академического отпуска. Форма и порядок подачи указанного в абзаце первом настоящего пункта уведомления территориального органа федерального органа исполнительной власти в сфере миграции устанавливаются федеральным органом исполнительной власти в сфере миграции. Форма и порядок подачи указанного в абзаце первом настоящего пункта уведомления органа исполнительной власти субъекта Российской Федерации, осуществляющего управление в сфере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
        <w:rPr>
          <w:b/>
        </w:rPr>
        <w:t xml:space="preserve">20. </w:t>
      </w:r>
      <w:r>
        <w:t>Иностранный гражданин, указанный в пункте 1 настоящей статьи, не вправе осуществлять трудовую деятельность вне пределов субъекта Российской Федерации, на территории которого данный иностранный гражданин обучается.";</w:t>
      </w:r>
    </w:p>
    <w:p>
      <w:r>
        <w:rPr>
          <w:b/>
        </w:rPr>
        <w:t xml:space="preserve">7. </w:t>
      </w:r>
      <w:r>
        <w:t>документ, удостоверяющий личность данного иностранного гражданина и признаваемый Российской Федерацией в этом качестве</w:t>
      </w:r>
    </w:p>
    <w:p>
      <w:r>
        <w:rPr>
          <w:b/>
        </w:rPr>
        <w:t xml:space="preserve">7. </w:t>
      </w:r>
      <w:r>
        <w:t>миграционная карта с отметкой органа пограничного контроля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указанной миграционной карты федеральный орган исполнительной власти в сфере миграции или его территориальный орган проверяет на основании имеющихся в этих органах сведений данные об иностранном гражданине, содержащиеся в указанной миграционной карте</w:t>
      </w:r>
    </w:p>
    <w:p>
      <w:r>
        <w:rPr>
          <w:b/>
        </w:rPr>
        <w:t xml:space="preserve">7. </w:t>
      </w:r>
      <w:r>
        <w:t>справка по форме, установленной федеральным органом исполнительной власти в сфере миграции,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оформленная указанными образовательными организациями</w:t>
      </w:r>
    </w:p>
    <w:p>
      <w:r>
        <w:rPr>
          <w:b/>
        </w:rPr>
        <w:t xml:space="preserve">7. </w:t>
      </w:r>
      <w:r>
        <w:t>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
        <w:rPr>
          <w:b/>
        </w:rPr>
        <w:t xml:space="preserve">7. </w:t>
      </w:r>
      <w:r>
        <w:t>квитанция об уплате государственной пошлины за выдачу данному иностранному гражданину разрешения на работу. В случае непредставления указанной квитанции федеральный орган исполнительной власти в сфере миграции или его территориальный орган проверяет факт уплаты государственной пошлины за выдачу данному иностранному гражданину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rPr>
          <w:b/>
        </w:rPr>
        <w:t xml:space="preserve">7. </w:t>
      </w:r>
      <w:r>
        <w:t>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(Абзац введен - Федеральный закон от 28.12.2013 № 386-ФЗ)</w:t>
      </w:r>
    </w:p>
    <w:p>
      <w:r>
        <w:rPr>
          <w:b/>
        </w:rPr>
        <w:t xml:space="preserve">11. </w:t>
      </w:r>
      <w:r>
        <w:t>заявление о продлении срока действия разрешения на работу</w:t>
      </w:r>
    </w:p>
    <w:p>
      <w:r>
        <w:rPr>
          <w:b/>
        </w:rPr>
        <w:t xml:space="preserve">11. </w:t>
      </w:r>
      <w:r>
        <w:t>справку по форме, установленной федеральным органом исполнительной власти в сфере миграции,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оформленную указанными образовательными организациями</w:t>
      </w:r>
    </w:p>
    <w:p>
      <w:r>
        <w:rPr>
          <w:b/>
        </w:rPr>
        <w:t xml:space="preserve">11. </w:t>
      </w:r>
      <w:r>
        <w:t>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
        <w:rPr>
          <w:b/>
        </w:rPr>
        <w:t xml:space="preserve">11. </w:t>
      </w:r>
      <w:r>
        <w:t>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(Абзац введен - Федеральный закон от 28.12.2013 № 386-ФЗ)</w:t>
      </w:r>
    </w:p>
    <w:p>
      <w:r>
        <w:rPr>
          <w:b/>
        </w:rPr>
        <w:t xml:space="preserve">20. </w:t>
      </w:r>
      <w:r>
        <w:t>в статье 17:</w:t>
      </w:r>
    </w:p>
    <w:p>
      <w:r>
        <w:rPr>
          <w:b/>
        </w:rPr>
        <w:t xml:space="preserve">20. </w:t>
      </w:r>
      <w:r>
        <w:t>в статье 18:</w:t>
      </w:r>
    </w:p>
    <w:p>
      <w:r>
        <w:rPr>
          <w:b/>
        </w:rPr>
        <w:t xml:space="preserve">20. </w:t>
      </w:r>
      <w:r>
        <w:t>представления работодателем или заказчиком работ (услуг) в федеральный орган исполнительной власти в сфере миграции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r>
        <w:rPr>
          <w:b/>
        </w:rPr>
        <w:t xml:space="preserve">20. </w:t>
      </w:r>
      <w:r>
        <w:t>поступления в федеральный орган исполнительной власти в сфере миграции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r>
        <w:rPr>
          <w:b/>
        </w:rPr>
        <w:t xml:space="preserve">20. </w:t>
      </w:r>
      <w:r>
        <w:t>в подпункте 1 пункта 2 статьи 19 слова "в имеющем государственную аккредитацию образовательном учреждении" заменить словами "в образовательной организации, осуществляющей образовательную деятельность по основным профессиональным образовательным программам, имеющим государственную аккредитацию"</w:t>
      </w:r>
    </w:p>
    <w:p>
      <w:r>
        <w:rPr>
          <w:b/>
        </w:rPr>
        <w:t xml:space="preserve">20. </w:t>
      </w:r>
      <w:r>
        <w:t>пункт 4 дополнить абзацем следующего содержания: "В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организацию для получения образования по основной профессиональной образовательной программе другого уровня, имеющей государственную аккредитацию, обязательства, указанные в пункте 3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миграции гарантии, указанные в пункте 5 статьи 16 настоящего Федерального закона, а также при необходимости ходатайство о продлении срока временного пребывания данного иностранного гражданина в Российской Федерации."</w:t>
      </w:r>
    </w:p>
    <w:p>
      <w:r>
        <w:rPr>
          <w:b/>
        </w:rPr>
        <w:t xml:space="preserve">20. </w:t>
      </w:r>
      <w:r>
        <w:t>дополнить пунктом 5 следующего содержания: "5. Помимо случаев, указанных в пунктах 2 и 3 настоящей статьи, образовательная организация обязана также уведомлять территориальный орган федерального органа исполнительной власти, уполномоченного на осуществление функций по контролю и надзору в сфере миграции,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и о завершении или прекращении обучения иностранного гражданина или лица без гражданства в данной образовательной организации."</w:t>
      </w:r>
    </w:p>
    <w:p>
      <w:r>
        <w:rPr>
          <w:b/>
        </w:rPr>
        <w:t xml:space="preserve">20. </w:t>
      </w:r>
      <w:r>
        <w:t>в пункте 8: подпункт 3 дополнить словами ", за исключением случая, предусмотренного статьей 134 настоящего Федерального закона"; подпункт 5 дополнить словами ", за исключением случая, предусмотренного статьей 134 настоящего Федерального закона"</w:t>
      </w:r>
    </w:p>
    <w:p>
      <w:r>
        <w:rPr>
          <w:b/>
        </w:rPr>
        <w:t xml:space="preserve">20. </w:t>
      </w:r>
      <w:r>
        <w:t>дополнить пунктом 96 следующего содержания: "96. Помимо случаев, предусмотренных пунктом 9 настоящей статьи, разрешение на работу иностранному гражданину аннулируется в случае, если данный иностранный гражданин получил разрешение на работу в порядке, установленном статьей 134 настоящего Федерального закона, и завершил или прекратил обучение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либо если данному иностранному гражданину предоставлен академический отпуск."</w:t>
      </w:r>
    </w:p>
    <w:p>
      <w:r>
        <w:rPr>
          <w:b/>
        </w:rPr>
        <w:t xml:space="preserve">20. </w:t>
      </w:r>
      <w:r>
        <w:t>дополнить пунктом 97 следующего содержания: "97. Помимо случаев, предусмотренных пунктом 9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миграции или его территориальным органом в случае:</w:t>
      </w:r>
    </w:p>
    <w:p>
      <w:r>
        <w:rPr>
          <w:b/>
        </w:rPr>
        <w:t>Статья 2</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2007, № 1, ст. 29; № 3, ст. 410; № 49, ст. 6071; 2008, № 19, ст. 2094; № 30, ст. 3616; № 49, ст. 5735; 2009, № 26, ст. 3123; 2010, № 21, ст. 2524; № 30, ст. 4011; № 52, ст. 7000; 2011, № 1, ст. 29; № 13, ст. 1689; № 17, ст. 2321; № 50, ст. 7342; 2012, № 53, ст. 7597, 7628, 7646; 2013, № 23, ст. 2866) следующие изменения</w:t>
      </w:r>
    </w:p>
    <w:p>
      <w:r>
        <w:t>часть седьмую статьи 256 дополнить предложением следующего содержания: "В случае пребывания иностранного гражданина в Российской Федерации на основании обыкновенной рабочей визы допускается обучение данного иностранного гражданина в образовательной организации на территории Российской Федерации без оформления в установленном порядке изменения цели въезда данного иностранного гражданина в Российскую Федерацию."</w:t>
      </w:r>
    </w:p>
    <w:p>
      <w:r>
        <w:t>дополнить статьей 2515 следующего содержания: "Статья 2515. Федеральным законом или международным договором Российской Федерации могут устанавливаться особенности въезда в Российскую Федерацию, пребывания на территории Российской Федерации и выезда из Российской Федерации иностранных граждан или лиц без гражданства, поступающих (поступивших) на обучение в образовательные организации Российской Федерации в соответствии с международными договорами Российской Федерации, предусматривающими привлечение соответствующих категорий иностранных граждан или лиц без гражданства для обучения в Российской Федерации."</w:t>
      </w:r>
    </w:p>
    <w:p>
      <w:r>
        <w:rPr>
          <w:b/>
        </w:rPr>
        <w:t>Статья 3</w:t>
      </w:r>
    </w:p>
    <w:p>
      <w:r>
        <w:t>Абзац первый пункта 61 статьи 17 Федерального закона от 24 мая 1999 года № 99-ФЗ "О государственной политике Российской Федерации в отношении соотечественников за рубежом" (Собрание законодательства Российской Федерации, 1999, № 22, ст. 2670; 2009, № 30, ст. 3740; 2010, № 30, ст. 4010) дополнить словами ", если иное не предусмотрено международным договором Российской Федерации".</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19, ст. 1838; № 31, ст. 3229; № 34, ст. 3529, 3533; № 44, ст. 4266; 2005, № 1, ст. 9, 13, 45; № 10, ст. 763; № 13, ст. 1075, 1077; № 19, ст. 1752; № 25, ст. 2431; № 27, ст. 2719, 2721; № 30, ст. 3104, 3131; № 50, ст. 5247; 2006, № 1, ст. 10; № 10, ст. 1067; № 12, ст. 1234; № 17, ст. 1776; № 18, ст. 1907; № 19, ст. 2066; № 23, ст. 2380; № 31, ст. 3420, 3438, 3452; № 45, ст. 4634, 4641; № 50, ст. 5279; № 52, ст. 5498; 2007, № 1, ст. 21, 29; № 16, ст. 1825; № 26, ст. 3089; № 30, ст. 3755; № 31, ст. 4007, 4008; № 41, ст. 4845; № 43, ст. 5084; № 46, ст. 5553; 2008, № 18, ст. 1941; № 20, ст. 2251; № 29, ст. 3418; № 30, ст. 3604; № 49, ст. 5745, 5748; № 52, ст. 6235, 6236; 2009, № 7, ст. 777; № 23, ст. 2759; № 26, ст. 3120, 3122; № 29, ст. 3597, 3642; № 30, ст. 3739; № 48, ст. 5711, 5724; № 52, ст. 6412; 2010, № 1, ст. 1; № 21, ст. 2524, 2525; № 23, ст. 2790; № 27, ст. 3416; № 30, ст. 4002, 4006, 4007; № 31, ст. 4158, 4164, 4193, 4195, 4206, 4207, 4208; № 41, ст. 5192; № 49, ст. 6409; 2011, № 1, ст. 10, 23, 54; № 7, ст. 901; № 15, ст. 2039; № 17, ст. 2310; № 19, ст. 2715; № 23, ст. 3260; № 27, ст. 3873; № 29, ст. 4290, 4298; № 30, ст. 4573, 4585, 4590, 4598, 4600, 4601, 4605; № 46, ст. 6406; № 48, ст. 6728; № 49, ст. 7025, 7061; № 50, ст. 7342, 7345, 7346, 7351, 7352, 7355, 7362, 7366; 2012, № 6, ст. 621; № 10, ст. 1166; № 19, ст. 2278, 2281; № 24, ст. 3069, 3082; № 29, ст. 3996; № 31, ст. 4320, 4330; № 47, ст. 6402, 6403; № 49, ст. 6757; № 53, ст. 7577, 7602, 7640; 2013, № 14, ст. 1651, 1666; № 19, ст. 2323, 2325; Российская газета, 2013, 2 июля; Официальный интернет-портал правовой информации (www.pravo.gov.ru), 3 июля 2013 года, № 0001201307030013) следующие изменения: 1) главу 18 дополнить статьей 18.19 следующего содержания: "Статья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 1. Неуведомление образовательной организацией территориального органа федерального органа исполнительной власти, уполномоченного на осуществление функций по контролю и надзору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 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
        <w:rPr>
          <w:b/>
        </w:rPr>
        <w:t xml:space="preserve">2. </w:t>
      </w:r>
      <w:r>
        <w:t>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 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
        <w:rPr>
          <w:b/>
        </w:rPr>
        <w:t xml:space="preserve">3. </w:t>
      </w:r>
      <w:r>
        <w:t>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 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
        <w:rPr>
          <w:b/>
        </w:rPr>
        <w:t xml:space="preserve">3. </w:t>
      </w:r>
      <w:r>
        <w:t>часть 1 статьи 23.1 после слов "статьями 18.11 - 18.13," дополнить словами "частями 2 и 3 статьи 18.19, статьей"</w:t>
      </w:r>
    </w:p>
    <w:p>
      <w:r>
        <w:rPr>
          <w:b/>
        </w:rPr>
        <w:t xml:space="preserve">3. </w:t>
      </w:r>
      <w:r>
        <w:t>(Утратил силу - Федеральный закон от 03.07.2016 № 305-ФЗ) 4) в части 2 статьи 28.3:</w:t>
      </w:r>
    </w:p>
    <w:p>
      <w:r>
        <w:rPr>
          <w:b/>
        </w:rPr>
        <w:t xml:space="preserve">3. </w:t>
      </w:r>
      <w:r>
        <w:t>(Утратил силу - Федеральный закон от 03.07.2016 № 305-ФЗ)</w:t>
      </w:r>
    </w:p>
    <w:p>
      <w:r>
        <w:rPr>
          <w:b/>
        </w:rPr>
        <w:t xml:space="preserve">3. </w:t>
      </w:r>
      <w:r>
        <w:t>пункт 56 после слов "указанной продукции)," дополнить словами "частью 3 статьи 18.19,"</w:t>
      </w:r>
    </w:p>
    <w:p>
      <w:r>
        <w:rPr>
          <w:b/>
        </w:rPr>
        <w:t xml:space="preserve">3. </w:t>
      </w:r>
      <w:r>
        <w:t>пункт 90 после слов "статьей 5.57," дополнить словами "частью 2 статьи 18.19,"</w:t>
      </w:r>
    </w:p>
    <w:p>
      <w:r>
        <w:rPr>
          <w:b/>
        </w:rPr>
        <w:t>Статья 5</w:t>
      </w:r>
    </w:p>
    <w:p>
      <w:r>
        <w:t>В пункте 56 статьи 110 Федерального закона от 29 декабря 2012 года № 273-ФЗ "Об образовании в Российской Федерации" (Собрание законодательства Российской Федерации, 2012, № 53, ст. 7598) слова "14, 15 и 17" заменить словами "14 и 15".</w:t>
      </w:r>
    </w:p>
    <w:p>
      <w:r>
        <w:rPr>
          <w:b/>
        </w:rPr>
        <w:t>Статья 6</w:t>
      </w:r>
    </w:p>
    <w:p>
      <w:r>
        <w:rPr>
          <w:b/>
        </w:rPr>
        <w:t xml:space="preserve">1. </w:t>
      </w:r>
      <w:r>
        <w:t>Настоящий Федеральный закон вступает в силу с 1 января 2014 года, за исключением статьи 5 настоящего Федерального закона</w:t>
      </w:r>
    </w:p>
    <w:p>
      <w:r>
        <w:rPr>
          <w:b/>
        </w:rPr>
        <w:t xml:space="preserve">2. </w:t>
      </w:r>
      <w:r>
        <w:t>Статья 5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