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 и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2007, № 1, ст. 21; № 2, ст. 361; № 49, ст. 6071; 2008, № 19, ст. 2094; № 30, ст. 3616; 2009, № 19, ст. 2283; 2010, № 21, ст. 2524; № 31, ст. 4196; № 40, ст. 4969; № 52, ст. 7000; 2011, № 1, ст. 50; № 13, ст. 1689; № 17, ст. 2321; № 27, ст. 3880; 2012, № 31, ст. 4322; № 53, ст. 7645; 2013, № 19, ст. 2309; № 23, ст. 2866) следующие изменения</w:t>
      </w:r>
    </w:p>
    <w:p>
      <w:r>
        <w:t>в пункте 4 статьи 13: а) абзац первый после слов "иностранный гражданин имеет право осуществлять трудовую деятельность" дополнить словами "в случае, если он достиг возраста восемнадцати лет,"; б) дополнить подпунктом 10 следующего содержания: "10) осуществляющих трудовую деятельность в случае и порядке, предусмотренных частью четвертой статьи 63 и статьей 3488 Трудового кодекса Российской Федерации."</w:t>
      </w:r>
    </w:p>
    <w:p>
      <w:r>
        <w:t>в статье 133: а) пункт 1 после слов "иностранных граждан, прибывших в Российскую Федерацию в порядке, не требующем получения визы," дополнить словами "и достигших возраста восемнадцати лет,"; б) в подпункте 3 пункта 11 слова "1, 2 и 4" заменить словами "1, 2, 4 и 15"</w:t>
      </w:r>
    </w:p>
    <w:p>
      <w:r>
        <w:t>пункт 9 статьи 18 дополнить подпунктом 15 следующего содержания: "15) не достиг возраста восемнадцати лет."</w:t>
      </w:r>
    </w:p>
    <w:p>
      <w:r>
        <w:rPr>
          <w:b/>
        </w:rPr>
        <w:t>Статья 2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2007, № 30, ст. 3808; № 49, ст. 6070) следующие изменения</w:t>
      </w:r>
    </w:p>
    <w:p>
      <w:r>
        <w:t>часть третью статьи 3 дополнить словами ", либо установлены в соответствии с законодательством о правовом положении иностранных граждан в Российской Федерации в целях обеспечения национальной безопасности, поддержания оптимального баланса трудовых ресурсов,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государства"</w:t>
      </w:r>
    </w:p>
    <w:p>
      <w:r>
        <w:t>часть пятую статьи 11 после слов "если иное не предусмотрено" дополнить словами "федеральным законом или"</w:t>
      </w:r>
    </w:p>
    <w:p>
      <w:r>
        <w:t>в части третьей статьи 20 слово "Вступать" заменить словами "Если иное не предусмотрено федеральным законом, вступать"</w:t>
      </w:r>
    </w:p>
    <w:p>
      <w:r>
        <w:t>часть первую статьи 63 дополнить словами ", за исключением случаев, предусмотренных законодательством о правовом положении иностранных граждан в Российской Федерации"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