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</w:t>
      </w:r>
    </w:p>
    <w:p>
      <w:r>
        <w:rPr>
          <w:b/>
        </w:rPr>
        <w:t>Статья 1</w:t>
      </w:r>
    </w:p>
    <w:p>
      <w:r>
        <w:t>Внести в Федеральный закон от 15 августа 1996 года № 114-ФЗ "О порядке выезда из Российской Федерации и въезда в Российскую Федерацию" (Собрание законодательства Российской Федерации, 1996, № 34, ст. 4029; 2003, № 2, ст. 159; 2006, № 31, ст. 3420; 2007, № 1, ст. 29; № 3, ст. 410; 2008, № 19, ст. 2094; № 30, ст. 3616; 2011, № 1, ст. 29; 2012, № 53, ст. 7597, 7646) следующие изменения</w:t>
      </w:r>
    </w:p>
    <w:p>
      <w:r>
        <w:t>в статье 26: а) в подпункте 2 слова "использовали подложные документы либо" исключить; б) подпункт 6 признать утратившим силу</w:t>
      </w:r>
    </w:p>
    <w:p>
      <w:r>
        <w:t>часть первую статьи 27: а) дополнить подпунктом 9 следующего содержания: "9) иностранный гражданин или лицо без гражданства использовали подложные документы;"; б) дополнить подпунктом 10 следующего содержания: "10) иностранный гражданин или лицо без гражданства в период своего предыдущего пребывания в Российской Федерации уклонились от уплаты налога или административного штрафа либо не возместили расходы, связанные с административным выдворением за пределы Российской Федерации либо депортацией, - до осуществления соответствующих выплат в полном объеме. Порядок погашения иностранными гражданами и лицами без гражданства такой задолженности определяется Правительством Российской Федерации."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4295; 2003, № 27, ст. 2700, 2708, 2717; № 46, ст. 4434, 4440; № 50, ст. 4847, 4855; 2004, № 19, ст. 1838; № 31, ст. 3229; № 34, ст. 3529, 3533; № 44, ст. 4266; 2005, № 1, ст. 9, 13, 40, 45; № 10, ст. 763; № 13, ст. 1075, 1077; № 19, ст. 1752; № 27, ст. 2719, 2721; № 30, ст. 3104, 3131; № 50, ст. 5247; № 52, ст. 5574; 2006, № 1, ст. 4, 10; № 2, ст. 172; № 6, ст. 636; № 10, ст. 1067; № 12, ст. 1234; № 17, ст. 1776; № 18, ст. 1907; № 19, ст. 2066; № 23, ст. 2380, 2385; № 31, ст. 3420, 3438, 3452; № 45, ст. 4641; № 50, ст. 5279, 5281; № 52, ст. 5498; 2007, № 1, ст. 21, 29; № 15, ст. 1743; № 16, ст. 1825; № 26, ст. 3089; № 30, ст. 3755; № 31, ст. 4007, 4008; № 41, ст. 4845; № 43, ст. 5084; № 46, ст. 5553; 2008, № 18, ст. 1941; № 20, ст. 2251, 2259; № 30, ст. 3604; № 49, ст. 5745, 5748; № 52, ст. 6227, 6235, 6236; 2009, № 7, ст. 777; № 23, ст. 2759, 2776; № 26, ст. 3120, 3122; № 29, ст. 3597, 3642; № 30, ст. 3739; № 48, ст. 5711, 5724; № 52, ст. 6406, 6412; 2010, № 1, ст. 1; № 19, ст. 2291; № 21, ст. 2524, 2525; № 23, ст. 2790; № 27, ст. 3416; № 30, ст. 4002, 4006, 4007; № 31, ст. 4158, 4164, 4192, 4193, 4195, 4206, 4207, 4208; № 41, ст. 5192; № 49, ст. 6409; 2011, № 1, ст. 10, 23, 54; № 7, ст. 901; № 15, ст. 2039; № 17, ст. 2310; № 19, ст. 2714, 2715; № 23, ст. 3260; № 27, ст. 3873, 3881; № 29, ст. 4289, 4290, 4298; № 30, ст. 4573, 4574, 4585, 4590, 4598, 4600, 4601, 4605; № 46, ст. 6406; № 47, ст. 6602; № 48, ст. 6728; № 49, ст. 7025, 7061; № 50, ст. 7342, 7345, 7346, 7351, 7352, 7355, 7362, 7366; 2012, № 6, ст. 621; № 10, ст. 1166; № 19, ст. 2278, 2281; № 24, ст. 3069, 3082; № 29, ст. 3996; № 31, ст. 4320, 4330; № 47, ст. 6402, 6403, 6404, 6405; № 49, ст. 6757; № 53, ст. 7577, 7602, 7640; 2013, № 14, ст. 1651, 1657, 1666; № 17, ст. 2029; № 19, ст. 2319, 2323, 2325; Российская газета, 2013, 2 июля) следующие изменения</w:t>
      </w:r>
    </w:p>
    <w:p>
      <w:r>
        <w:t>абзац первый части 1 статьи 3.5 после слов "частью 2 статьи 15.155," дополнить словами "частями 3 и 4 статьи 18.8, частями 2 и 3 статьи 18.10, частью 4 статьи 18.15, частью 3 статьи 19.27,", после слов "для должностных лиц - пятидесяти тысяч рублей, в случаях, предусмотренных статьями 5.26, 14.12" дополнить словами ", частями 4 и 5 статьи 18.15, частью 3 статьи 18.16"</w:t>
      </w:r>
    </w:p>
    <w:p>
      <w:r>
        <w:t>в статье 18.8: а) в абзаце первом части 1 слова "в отсутствии документов, подтверждающих право на пребывание (проживание) в Российской Федерации, или в случае утраты таких документов в неподаче заявления об их утрате в соответствующий орган либо" и слова "а равно в уклонении от выезда из Российской Федерации по истечении определенного срока пребывания," исключить; б) дополнить частью 11 следующего содержания: "11. Нарушение иностранным гражданином или лицом без гражданства режима пребывания (проживания) в Российской Федерации, выразившееся в отсутствии документов, подтверждающих право на пребывание (проживание) в Российской Федерации,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пребывания, - влечет наложение административного штрафа в размере от двух тысяч до пяти тысяч рублей с административным выдворением за пределы Российской Федерации."; в) дополнить частью 3 следующего содержания: "3. Нарушения, предусмотренные частями 1, 11 и 2 настоящей статьи, совершенные в городе федерального значения Москве или Санкт-Петербурге либо в Московской или Ленинградской области, - влекут наложение административного штрафа в размере от пяти тысяч до семи тысяч рублей с административным выдворением за пределы Российской Федерации."; г) дополнить частью 4 следующего содержания: "4. Повторное в течение одного года совершение иностранным гражданином или лицом без гражданства административного правонарушения, предусмотренного частями 1 и 2 настоящей статьи, -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Федерации."; д) дополнить примечанием следующего содержания: "Примечание.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гражданства, привлекаемым к административной ответственности за административное правонарушение, предусмотренное частью 4 настоящей статьи."</w:t>
      </w:r>
    </w:p>
    <w:p>
      <w:r>
        <w:t>в статье 18.10: а) в абзаце первом слова "Осуществление иностранным гражданином" заменить словами "1. Осуществление иностранным гражданином"; б) дополнить частью 2 следующего содержания: "2. Нарушение, предусмотренное частью 1 настоящей статьи, совершенное в городе федерального значения Москве или Санкт-Петербурге либо в Московской или Ленинградской области, -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Федерации."; в) дополнить частью 3 следующего содержания: "3. Повторное в течение одного года совершение иностранным гражданином или лицом без гражданства административного правонарушения, предусмотренного частью 1 настоящей статьи, -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Федерации."; г) дополнить примечанием следующего содержания: "Примечание.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гражданства, привлекаемым к административной ответственности за административное правонарушение, предусмотренное частью 3 настоящей статьи."</w:t>
      </w:r>
    </w:p>
    <w:p>
      <w:r>
        <w:t>в статье 18.15: а) в абзаце втором части 1 слова "на срок до девяноста суток" заменить словами "на срок от четырнадцати до девяноста суток"; б) в абзаце втором части 2 слова "на срок до девяноста суток" заменить словами "на срок от четырнадцати до девяноста суток"; в) в части 3: абзац первый после слова "Неуведомление" дополнить словами "или нарушение установленного порядка и (или) формы уведомления", после слов "лица без гражданства" дополнить словами "либо неуведомление соответствующего органа о расторжении трудового договора или гражданско-правового договора на выполнение работ (оказание услуг) с иностранным работником или о предоставлении ему отпуска без сохранения заработной платы продолжительностью более одного календарного месяца в течение года"; в абзаце втором слова "на срок до девяноста суток" заменить словами "на срок от четырнадцати до девяноста суток"; г) дополнить частью 4 следующего содержания: "4. Нарушения, предусмотренные частями 1 - 3 настоящей статьи, совершенные в городе федерального значения Москве или Санкт-Петербурге либо в Московской или Ленинградской области, - влекут наложение административного штрафа на граждан в размере от пяти тысяч до семи тысяч рублей; на должностных лиц - от тридцати пяти тысяч до семидесяти тысяч рублей; на юридических лиц - от четырехсот тысяч до одного миллиона рублей либо административное приостановление деятельности на срок от четырнадцати до девяноста суток."; д) дополнить частью 5 следующего содержания: "5. Неуведомление или нарушение установленного порядка и (или) формы уведомления работодателем или заказчиком работ (услуг), привлекающими высококвалифицированных специалистов, федерального органа исполнительной власти, уполномоченного на осуществление функций по контролю и надзору в сфере миграции, или его уполномоченного территориального органа в соответствии с перечнем, установленным указанным федеральным органом исполнительной власти, об исполнении обязательств по выплате заработной платы (вознаграждения) высококвалифицированным специалистам, или о расторжении трудового договора или гражданско-правового договора на выполнение работ (оказание услуг) с высококвалифицированным специалистом, или о предоставлении ему отпуска без сохранения заработной платы продолжительностью более одного календарного месяца в течение года либо непредоставление или несвоевременное предоставление сведений о постановке высококвалифицированного специалиста на учет в налоговом органе, если такое уведомление или предоставление таких сведений требуется в соответствии с федеральным законом, - влечет наложение административного штрафа на должностных лиц в размере от тридцати пяти тысяч до семидесяти тысяч рублей; на юридических лиц - от четырехсот тысяч до одного миллиона рублей."</w:t>
      </w:r>
    </w:p>
    <w:p>
      <w:r>
        <w:t>в статье 18.16: а) в абзаце втором части 1 слова "на срок до девяноста суток" заменить словами "на срок от четырнадцати до девяноста суток"; б) в абзаце втором части 2 слова "на срок до девяноста суток" заменить словами "на срок от четырнадцати до девяноста суток"; в) дополнить частью 3 следующего содержания: "3. Нарушения, предусмотренные частями 1 и 2 настоящей статьи, совершенные в городе федерального значения Москве или Санкт-Петербурге либо в Московской или Ленинградской области, - влекут наложение административного штрафа на должностных лиц в размере от сорока пяти тысяч до семидесяти тысяч рублей; на юридических лиц -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суток."; г) дополнить примечанием следующего содержания: "Примечание. В случае нарушения правил привлечения иностранных граждан и лиц без гражданства к трудовой деятельности, осуществляемой на торговых объектах (в том числе в торговых комплексах), в отношении двух и более иностранных граждан и (или) лиц без гражданства административная ответственность, предусмотренная частями 1 и 3 настоящей статьи, наступает за нарушение правил привлечения иностранных граждан и лиц без гражданства к трудовой деятельности, осуществляемой на торговых объектах (в том числе в торговых комплексах), в отношении каждого иностранного гражданина или лица без гражданства в отдельности."</w:t>
      </w:r>
    </w:p>
    <w:p>
      <w:r>
        <w:t>в статье 18.17: а) в абзаце втором части 1 слова "на срок до девяноста суток" заменить словами "на срок от четырнадцати до девяноста суток"; б) в абзаце втором части 3 слова "на срок до девяноста суток" заменить словами "на срок от четырнадцати до девяноста суток"</w:t>
      </w:r>
    </w:p>
    <w:p>
      <w:r>
        <w:t>статью 19.27 дополнить частью 3 следующего содержания: "3. Нарушение, предусмотренное частью 1 настоящей статьи, совершенное в городе федерального значения Москве или Санкт-Петербурге либо в Московской или Ленинградской области, -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такового."</w:t>
      </w:r>
    </w:p>
    <w:p>
      <w:r>
        <w:t>в статье 20.25: а) в абзаце втором части 3 слово "принудительное" заменить словом "административное"; б) дополнить примечанием следующего содержания: "Примечание.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гражданства, привлекаемым к административной ответственности за административное правонарушение, предусмотренное частью 3 настоящей статьи."</w:t>
      </w:r>
    </w:p>
    <w:p>
      <w:r>
        <w:t>в статье 23.1: а) часть 1 после слов "частями 2 и 21 статьи 17.14," дополнить словами "частями 11, 3, 4 статьи 18.8, частями 2 и 3 статьи 18.10,"; б) в части 2 цифры "18.8, 18.10, 18.15 - 18.18," заменить словами "частями 1 и 2 статьи 18.8, частью 1 статьи 18.10, частями 1 - 4 статьи 18.15, статьями 18.16 - 18.18,", слова "частью 1 статьи 19.27" заменить словами "частями 1 и 3 статьи 19.27"</w:t>
      </w:r>
    </w:p>
    <w:p>
      <w:r>
        <w:t>в статье 23.3: а) в части 1 слова "статьями 14.26," заменить словами "статьей 14.26, частями 1 и 2 статьи 18.8, статьями"; б) в части 2: в пункте 1 слова "статьями 14.26," заменить словами "статьей 14.26, частями 1 и 2 статьи 18.8, статьей"; пункт 2 после цифр "14.26," дополнить словами "частями 1 и 2 статьи 18.8, статьей"</w:t>
      </w:r>
    </w:p>
    <w:p>
      <w:r>
        <w:t>(Утратил силу - Федеральный закон от 03.07.2016 № 305-ФЗ) 12) (Утратил силу - Федеральный закон от 03.07.2016 № 305-ФЗ) 13) в части 2 статьи 28.3: а) в пункте 1 цифры "18.8," заменить словами "частями 11, 3, 4 статьи 18.8, статьями"; б)(Утратил силу - Федеральный закон от 03.07.2016 № 305-ФЗ) 14) статью 29.11 дополнить частью 4 следующего содержания: "4. По делам об административных правонарушениях, предусмотренных статьями 18.9, 18.15, 18.17 настоящего Кодекса, в отношении организации, являющейся членом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копия постановления о назначении административного наказания направляется в указанную саморегулируемую организацию."</w:t>
      </w:r>
    </w:p>
    <w:p>
      <w:r>
        <w:rPr>
          <w:b/>
        </w:rPr>
        <w:t>Статья 3</w:t>
      </w:r>
    </w:p>
    <w:p>
      <w:r>
        <w:t>Подпункт 3 пункта 9 статьи 18 Федерального закона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2006, № 30, ст. 3286; 2007, № 1, ст. 21; № 2, ст. 361; 2008, № 19, ст. 2094; № 30, ст. 3616; 2010, № 21, ст. 2524; № 31, ст. 4196; 2011, № 1, ст. 50; № 27, ст. 3880; 2012, № 53, ст. 7645; 2013, № 19, ст. 2309) изложить в следующей редакции: "3) в течение пяти лет, предшествовавших дню подачи заявления о выдаче разрешения на работу, подвергался административному выдворению за пределы Российской Федерации,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лет, предшествовавших дню подачи заявления о выдаче разрешения на работу, неоднократно (два и более раза) подвергался административному выдворению за пределы Российской Федерации,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реадмиссии;".</w:t>
      </w:r>
    </w:p>
    <w:p>
      <w:r>
        <w:rPr>
          <w:b/>
        </w:rPr>
        <w:t>Статья 4</w:t>
      </w:r>
    </w:p>
    <w:p>
      <w:r>
        <w:t>Часть 2 статьи 557 Градостроительного кодекса Российской Федерации (Собрание законодательства Российской Федерации, 2005, № 1, ст. 16; 2008, № 30, ст. 3604; 2010, № 31, ст. 4209) дополнить пунктом 6 следующего содержания: "6) неоднократного в течение одного года привлечения члена саморегулируемой организации к ответственности за нарушение миграционного законодательства.".</w:t>
      </w:r>
    </w:p>
    <w:p>
      <w:r>
        <w:rPr>
          <w:b/>
        </w:rPr>
        <w:t>Статья 5</w:t>
      </w:r>
    </w:p>
    <w:p>
      <w:r>
        <w:t>Абзац восьмой пункта 10 статьи 1 Федерального закона от 10 января 2003 года № 7-ФЗ "О внесении изменений и дополнений в Федеральный закон "О порядке выезда из Российской Федерации и въезда в Российскую Федерацию" (Собрание законодательства Российской Федерации, 2003, № 2, ст. 159) признать утратившим силу.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2 настоящего Федерального закона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с 9 августа 2013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