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и статью 3 Федерального закона "О внесении изменений в Федеральный закон "О безопасности дорожного движения" и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2004, № 31, ст. 3229; № 34, ст. 3529, 3533; № 44, ст. 4266; 2005, № 1, ст. 13, 40, 45; № 13, ст. 1075, 1077; № 19, ст. 1752; № 27, ст. 2719, 2721; № 30, ст. 3104, 3131; № 50, ст. 5247; № 52, ст. 5574; 2006, № 1, ст. 4; № 2, ст. 172; № 6, ст. 636; № 17, ст. 1776; № 18, ст. 1907; № 19, ст. 2066; № 31, ст. 3438; № 45, ст. 4641; № 50, ст. 5281; № 52, ст. 5498; 2007, № 1, ст. 25; № 7, ст. 840; № 15, ст. 1743; № 16, ст. 1825; № 26, ст. 3089; № 30, ст. 3755; № 31, ст. 4007, 4008; № 41, ст. 4845; № 46, ст. 5553; 2008, № 20, ст. 2251, 2259; № 30, ст. 3604; № 49, ст. 5745; № 52, ст. 6235, 6236; 2009, № 1, ст. 17; № 7, ст. 777; № 23, ст. 2759; № 26, ст. 3120, 3132; № 29, ст. 3597, 3642; № 30, ст. 3739; № 48, ст. 5711, 5724; № 52, ст. 6412; 2010, № 1, ст. 1; № 18, ст. 2145; № 19, ст. 2291; № 21, ст. 2525; № 23, ст. 2790; № 27, ст. 3416; № 30, ст. 4002, 4006, 4007; № 31, ст. 4158, 4164, 4192, 4193, 4206, 4207, 4208; № 41, ст. 5192; 2011, № 1, ст. 10, 23; № 15, ст. 2039; № 17, ст. 2310; № 19, ст. 2714, 2715; № 23, ст. 3260; № 27, ст. 3873; № 29, ст. 4290; № 30, ст. 4585, 4590, 4598, 4600, 4601, 4605; № 46, ст. 6406; № 47, ст. 6602; № 48, ст. 6728; № 49, ст. 7025, 7061; № 50, ст. 7342, 7345, 7346, 7351, 7355, 7362, 7366; 2012, № 6, ст. 621; № 10, ст. 1166; № 15, ст. 1724; № 24, ст. 3068, 3069, 3082; № 29, ст. 3996; № 31, ст. 4320, 4330; № 47, ст. 6402, 6403, 6404, 6405; № 49, ст. 6757; № 53, ст. 7577, 7602, 7641; 2013, № 14, ст. 1657, 1666; № 19, ст. 2323, 2325; № 26, ст. 3207, 3208, 3209; № 27, ст. 3454, 3469, 3470, 3477, 3478; № 30, ст. 4025, 4029, 4030, 4031, 4032, 4034, 4036, 4040, 4044, 4082; № 31, ст. 4191; Официальный интернет-портал правовой информации (www.pravo.gov.ru), 21 октября 2013 года, 0001201310210022, 0001201310210031) следующие изменения</w:t>
      </w:r>
    </w:p>
    <w:p>
      <w:r>
        <w:t>в статье 3.5: а) в части 1: в абзаце первом слова "для юридических лиц - одного миллиона рублей, в случаях, предусмотренных частью 1 статьи 7.13, статьями 7.142, 14.40" заменить словами "для юридических лиц - одного миллиона рублей, в случаях, предусмотренных статьями 6.19, 6.20, частью 1 статьи 7.13, статьей 7.142, частью 2 статьи 14.32, статьями 14.40"; пункт 3 после слов "выручки правонарушителя от реализации товара (работы, услуги), на рынке которого совершено административное правонарушение," дополнить словами "либо сумме расходов правонарушителя на приобретение товара (работы, услуги), на рынке которого совершено административное правонарушение,", после слов "деятельность по реализации" дополнить словами "или приобретению"; дополнить пунктом 9 следующего содержания: "9)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б) часть 4 после слов "из суммы выручки правонарушителя от реализации товара (работы, услуги), на рынке которого совершено административное правонарушение," дополнить словами "либо из суммы расходов правонарушителя на приобретение товара (работы, услуги), на рынке которого совершено административное правонарушение,", после слов "деятельность по реализации" дополнить словами "или приобретению"; в) дополнить частью 42 следующего содержания: "42.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
        <w:t>часть 1 статьи 4.5 после слов "об исполнительном производстве" дополнить словами ", об иностранных инвестициях на территории Российской Федерации,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w:t>
      </w:r>
    </w:p>
    <w:p>
      <w:r>
        <w:t>в статье 14.31: а) абзац второй части 2 после слов "размера суммы выручки правонарушителя от реализации товара (работы, услуги), на рынке которого совершено административное правонарушение," дополнить словами "либо размера суммы расходов правонарушителя на приобретение товара (работы, услуги), на рынке которого совершено административное правонарушение,", после слов "сумма выручки правонарушителя от реализации товара (работы, услуги), на рынке которого совершено административное правонарушение," дополнить словами "либо сумма расходов правонарушителя на приобретение товара (работы, услуги), на рынке которого совершено административное правонарушение,"; б) примечание 1 дополнить словами ", а расходы на приобретение товаров (работ, услуг) определяются в соответствии со статьями 254 и 268 Налогового кодекса Российской Федерации"; в) пункт 3 примечания 3 изложить в следующей редакции: "3) совершение административного правонарушения, предусмотренного частью 7 статьи 19.8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статьей 4.6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 г) примечание 4 дополнить новым вторым предложением следующего содержания: "При наличии обстоятельств, предусмотренных пунктами 5 и 6 части 1 статьи 4.2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после слов "При наличии обстоятельств, смягчающих административную ответственность," дополнить словами "за исключением обстоятельств, предусмотренных пунктами 5 и 6 части 1 статьи 4.2 настоящего Кодекса,"</w:t>
      </w:r>
    </w:p>
    <w:p>
      <w:r>
        <w:t>в статье 14.32: а) абзац второй части 1 после слов "размера суммы выручки правонарушителя от реализации товара (работы, услуги), на рынке которого совершено административное правонарушение," дополнить словами "либо размера суммы расходов правонарушителя на приобретение товара (работы, услуги), на рынке которого совершено административное правонарушение,", после слов "сумма выручки правонарушителя от реализации товара (работы, услуги), на рынке которого совершено административное правонарушение," дополнить словами "либо сумма расходов правонарушителя на приобретение товара (работы, услуги), на рынке которого совершено административное правонарушение,"; б) в абзаце втором части 2 слова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ста тысяч рублей" заменить словами "от одного миллиона до пяти миллионов рублей"; в) в абзаце первом примечания 4 слова "пунктами 1 и 2 примечания 3" заменить словами "пунктами 1, 2 и 3 примечания 3"</w:t>
      </w:r>
    </w:p>
    <w:p>
      <w:r>
        <w:t>в статье 19.8: а) в абзаце первом части 5 слова "частями 3 и 4 настоящей статьи" заменить словами "частями 3, 4 и 7 настоящей статьи", дополнить словами ", за исключением случаев, предусмотренных частью 8 настоящей статьи"; б) дополнить частью 7 следующего содержания: "7.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частью 8 настоящей статьи, - 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 в) дополнить частью 8 следующего содержания: "8.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 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
        <w:t>абзац первый части 3 статьи 19.82 после слов "по требованию указанного органа" дополнить словами "в установленный им срок"</w:t>
      </w:r>
    </w:p>
    <w:p>
      <w:r>
        <w:t>часть 2 статьи 23.1 после цифр "14.33," дополнить словами "статьей 15.14, частями 1 и 2 статьи 15.152, статьей 15.153, частью 1 статьи 15.154, частью 1 статьи 15.155, статьями 15.1512, 15.1513,"</w:t>
      </w:r>
    </w:p>
    <w:p>
      <w:r>
        <w:t>статью 26.10 после слов "необходимых для разрешения дела" дополнить словами ", в том числе сведений (информации), необходимых для расчета размера административного штрафа"</w:t>
      </w:r>
    </w:p>
    <w:p>
      <w:r>
        <w:t>в статье 27.13: а) наименование дополнить словами "и использования"; б) часть 1 после слов "При нарушениях правил эксплуатации" дополнить словом ", использования"</w:t>
      </w:r>
    </w:p>
    <w:p>
      <w:r>
        <w:rPr>
          <w:b/>
        </w:rPr>
        <w:t>Статья 2</w:t>
      </w:r>
    </w:p>
    <w:p>
      <w:r>
        <w:t>Внести в статью 3 Федерального закона от 7 мая 2013 года № 92-ФЗ "О внесении изменений в Федеральный закон "О безопасности дорожного движения" и Кодекс Российской Федерации об административных правонарушениях" (Собрание законодательства Российской Федерации, 2013, № 19, ст. 2319) следующие изменения</w:t>
      </w:r>
    </w:p>
    <w:p>
      <w:r>
        <w:t>в части 1 слова "тридцать девятого и сорок четвертого" заменить словами "тридцать восьмого и сорок третьего"</w:t>
      </w:r>
    </w:p>
    <w:p>
      <w:r>
        <w:t>в части 2 слова "тридцать девятый и сорок четвертый" заменить словами "тридцать восьмой и сорок третий"</w:t>
      </w:r>
    </w:p>
    <w:p>
      <w:r>
        <w:rPr>
          <w:b/>
        </w:rPr>
        <w:t>Статья 3</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пункта 7 статьи 1 и статьи 2 настоящего Федерального закона</w:t>
      </w:r>
    </w:p>
    <w:p>
      <w:r>
        <w:rPr>
          <w:b/>
        </w:rPr>
        <w:t xml:space="preserve">2. </w:t>
      </w:r>
      <w:r>
        <w:t>Пункт 7 статьи 1 и статья 2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