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целях совершенствования прав потерпевших в уголовном судопроизводстве</w:t>
      </w:r>
    </w:p>
    <w:p>
      <w:r>
        <w:rPr>
          <w:b/>
        </w:rPr>
        <w:t>Статья 1</w:t>
      </w:r>
    </w:p>
    <w:p>
      <w:r>
        <w:t>Внести в Уголовный кодекс Российской Федерации (Собрание законодательства Российской Федерации, 1996, № 25, ст. 2954; 2001, № 11, ст. 1002; 2003, № 50, ст. 4848; 2004, № 30, ст. 3096; 2008, № 52, ст. 6227; 2009, № 31, ст. 3921; № 45, ст. 5263; № 52, ст. 6453; 2010, № 14, ст. 1553; № 50, ст. 6610; 2011, № 11, ст. 1495; № 15, ст. 2039; № 50, ст. 7362; 2012, № 10, ст. 1162, 1166; 2013, № 30, ст. 4051; № 44, ст. 5641) следующие изменения</w:t>
      </w:r>
    </w:p>
    <w:p>
      <w:r>
        <w:t>в статье 74: а) часть первую после слов "свое исправление," дополнить словами "возместил вред (полностью или частично), причиненный преступлением, в размере, определенном решением суда,"; б) часть вторую после слов "судом обязанностей" дополнить словами ", уклонился от возмещения вреда (полностью или частично), причиненного преступлением, в размере, определенном решением суда,"; в) дополнить частью второй1 следующего содержания: "21. Если условно осужденный в течение продленного испытательного срока в связи с его уклонением от возмещения вреда, причиненного преступлением, в размере, определенном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осуждения и исполнении наказания, назначенного приговором суда."</w:t>
      </w:r>
    </w:p>
    <w:p>
      <w:r>
        <w:t>часть первую статьи 79 после слов "назначенного судом наказания" дополнить словами ", а также возместило вред (полностью или частично), причиненный преступлением, в размере, определенном решением суда"</w:t>
      </w:r>
    </w:p>
    <w:p>
      <w:r>
        <w:t>часть первую статьи 80 после слов "лишение свободы," дополнить словами "возместившему вред (полностью или частично), причиненный преступлением,"</w:t>
      </w:r>
    </w:p>
    <w:p>
      <w:r>
        <w:t>часть пятую статьи 86 после слов "вел себя безупречно," дополнить словами "а также возместил вред, причиненный преступлением,"</w:t>
      </w:r>
    </w:p>
    <w:p>
      <w:r>
        <w:t>статью 137 дополнить частью третьей следующего содержания: "3. 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повлекшее причинение вреда здоровью несовершеннолетнего, или психическое расстройство несовершеннолетнего, или иные тяжкие последствия, - наказывается штрафом в размере от ста пятидесяти тысяч до трехсот пятидесяти тысяч рублей или в размере заработной платы или иного дохода осужденного за период от восемнадцати месяцев до трех лет, либо лишением права занимать определенные должности или заниматься определенной деятельностью на срок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шести лет."</w:t>
      </w:r>
    </w:p>
    <w:p>
      <w:r>
        <w:t>абзац первый статьи 308 дополнить словами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
        <w:rPr>
          <w:b/>
        </w:rPr>
        <w:t>Статья 2</w:t>
      </w:r>
    </w:p>
    <w:p>
      <w:r>
        <w:t>Внести в Уголовно-исполнительный кодекс Российской Федерации (Собрание законодательства Российской Федерации, 1997, № 2, ст. 198; 2001, № 11, ст. 1002; 2003, № 24, ст. 2250; № 50, ст. 4847; 2006, № 2, ст. 173; № 3, ст. 276; 2009, № 52, ст. 6453; 2010, № 8, ст. 780; № 14, ст. 1556; № 15, ст. 1742; 2011, № 15, ст. 2039; № 45, ст. 6324; № 50, ст. 7362; 2012, № 10, ст. 1162; № 49, ст. 6753) следующие изменения</w:t>
      </w:r>
    </w:p>
    <w:p>
      <w:r>
        <w:t>статью 17 дополнить словами ", а также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w:t>
      </w:r>
    </w:p>
    <w:p>
      <w:r>
        <w:t>в части третьей статьи 471 слова "указанную уголовно-исполнительную инспекцию в письменной форме" заменить словами "в письменной форме указанную уголовно-исполнительную инспекцию, а также потерпевшего или его законного представителя при наличии в личном деле осужденного копии определения или постановления суда об уведомлении потерпевшего или его законного представителя"</w:t>
      </w:r>
    </w:p>
    <w:p>
      <w:r>
        <w:t>статью 97 дополнить частью шестой1 следующего содержания: "61. В случае дачи осужденному разрешения на выезд за пределы исправительного учреждения администрация исправительного учреждения незамедлительно уведомляет об этом потерпевшего или его законного представителя, если в личном деле осужденного имеется копия определения или постановления суда об уведомлении потерпевшего или его законного представителя о выезде этого осужденного за пределы исправительного учреждения."</w:t>
      </w:r>
    </w:p>
    <w:p>
      <w:r>
        <w:t>дополнить статьей 1721 следующего содержания: "Статья 1721. Уведомление об освобождении от отбывания наказания Об освобождении осужденного от отбывания наказания в виде лишения свободы администрация учреждения, исполняющего наказание, обязана не позднее чем за 30 дней до освобождения, а при досрочном освобождении осужденного - в день освобождения направить соответствующее уведомление потерпевшему или его законному представителю при наличии в личном деле осужденного копии определения или постановления суда об уведомлении потерпевшего или его законного представителя."</w:t>
      </w:r>
    </w:p>
    <w:p>
      <w:r>
        <w:t>в статье 175: а) в части первой слова "частично или полностью возместил причиненный ущерб или иным образом загладил вред, причиненный в результате преступления" заменить словами "возместил вред (полностью или частично), причиненный преступлением"; б) в части второй слова "10 дней" заменить словами "15 дней", после слов "к совершенному деянию," дополнить словами "о возмещении причиненного преступлением вреда,"; в) в части третьей слова "частично или полностью возместил причиненный ущерб или иным образом загладил вред, причиненный в результате преступления" заменить словами "возместил вред (полностью или частично), причиненный преступлением"; г) в части третьей1 слова "частично или полностью возместил причиненный ущерб или иным образом загладил вред, причиненный в результате преступления" заменить словами "возместил вред (полностью или частично), причиненный преступлением"</w:t>
      </w:r>
    </w:p>
    <w:p>
      <w:r>
        <w:t>часть четвертую статьи 188 после слова "обязанности," дополнить словами "возмещать вред, причиненный преступлением, в размере, определенном решением суда,"</w:t>
      </w:r>
    </w:p>
    <w:p>
      <w:r>
        <w:t>в статье 190: а) часть первую после слов "судом обязанностей" дополнить словами ", уклонении от возмещения вреда (полностью или частично), причиненного преступлением, в размере, определенном решением суда, путем сокрытия имущества, доходов, уклонения от работы или иным способом", дополнить предложением следующего содержания: "Уклонением от возмещения вреда, причиненного преступлением, признается также невозмещение такого вреда по неуважительным причинам."; б) часть вторую дополнить предложением следующего содержания: "Информация об имеющейся у условно осужденного задолженности по исполнительным документам о возмещении вреда, причиненного преступлением, может представляться потерпевшим в уголовно-исполнительную инспекцию или командованию воинской части."</w:t>
      </w:r>
    </w:p>
    <w:p>
      <w:r>
        <w:rPr>
          <w:b/>
        </w:rPr>
        <w:t>Статья 3</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2006, № 10, ст. 1070; № 28, ст. 2975, 2976; № 31, ст. 3452; 2007, № 1, ст. 46; № 24, ст. 2830, 2833; № 49, ст. 6033; № 50, ст. 6236, 6248; 2008, № 49, ст. 5724; 2009, № 1, ст. 29; № 11, ст. 1267; № 26, ст. 3139; № 44, ст. 5170; 2010, № 1, ст. 4; № 11, ст. 1169; № 15, ст. 1756; № 17, ст. 1985; № 21, ст. 2525; № 27, ст. 3416, 3431; № 30, ст. 3986; № 31, ст. 4164, 4193; № 49, ст. 6412; 2011, № 1, ст. 16, 45; № 15, ст. 2039; № 23, ст. 3259; № 25, ст. 3533; № 29, ст. 4286; № 30, ст. 4598, 4601, 4605; № 45, ст. 6322, 6334; № 50, ст. 7350, 7361, 7362; 2012, № 10, ст. 1162, 1166; № 24, ст. 3071; № 30, ст. 4172; № 31, ст. 4330, 4331, 4332; № 47, ст. 6401; № 49, ст. 6752; № 53, ст. 7634, 7637; 2013, № 9, ст. 875; № 14, ст. 1661; № 23, ст. 2880; № 26, ст. 3207; № 27, ст. 3442, 3478; № 30, ст. 4028, 4050, 4078; № 43, ст. 5441; № 44, ст. 5641; № 48, ст. 6165) следующие изменения</w:t>
      </w:r>
    </w:p>
    <w:p>
      <w:r>
        <w:t>пункт 2 части второй статьи 30 после слов "предусмотренных статьями" дополнить словами "131 частями четвертой и пятой, 132 частями четвертой и пятой, 134 частью шестой,"</w:t>
      </w:r>
    </w:p>
    <w:p>
      <w:r>
        <w:t>пункт 9 части первой статьи 39 дополнить словами ", а также об осуществлении государственной защиты"</w:t>
      </w:r>
    </w:p>
    <w:p>
      <w:r>
        <w:t>в статье 42: а) в части первой второе предложение изложить в следующей редакции: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дополнить предложением следующего содержания: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 б) в части второй: в пункте 11 слова "в случаях, предусмотренных частью второй статьи 198 настоящего Кодекса" исключить; пункт 12 после слова "расследования" дополнить словами ", в том числе в случае прекращения уголовного дела,"; пункт 13 изложить в следующей редакции: "13)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 пункт 14 дополнить словами ", возражать против постановления приговора без проведения судебного разбирательства в общем порядке"; дополнить пунктом 211 следующего содержания: "211) получать в обязательном порядке информацию о прибытии осужденного к лишению свободы к месту отбывания наказания,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в случае, если потерпевший или его законный представитель сделает соответствующее заявление до окончания прений сторон;"; в) часть пятую дополнить пунктом 4 следующего содержания: "4)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г) в части седьмой первое предложение изложить в следующей редакции: "За дачу заведомо ложных показаний потерпевший несет ответственность в соответствии со статьей 307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статьей 308 Уголовного кодекса Российской Федерации."; д) часть восьмую изложить в следующей редакции: "8.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
        <w:t>в статье 45: а) в части первой слова "По постановлению мирового судьи в качестве" заменить словами "В качестве"; б) дополнить частью второй1 следующего содержания: "21.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участие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 в) дополнить частью второй2 следующего содержания: "22.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r>
        <w:t>часть третью статьи 82 изложить в следующей редакции: "3. Иные условия хранения, учета и передачи вещественных доказательств, в том числе их отдельных категорий, устанавливаются Правительством Российской Федерации."</w:t>
      </w:r>
    </w:p>
    <w:p>
      <w:r>
        <w:t>в части восьмой статьи 108 слова "или обвиняемому" заменить словами ", обвиняемому или потерпевшему"</w:t>
      </w:r>
    </w:p>
    <w:p>
      <w:r>
        <w:t>часть вторую статьи 131 дополнить пунктом 11 следующего содержания: "11) суммы, выплачиваемые потерпевшему на покрытие расходов, связанных с выплатой вознаграждения представителю потерпевшего;"</w:t>
      </w:r>
    </w:p>
    <w:p>
      <w:r>
        <w:t>дополнить статьей 1601 следующего содержания: "Статья 1601. Меры по обеспечению гражданского иска Установив, что совершенным преступлением причинен имущественный вред, следователь, дознаватель обязаны принять меры по установлению имущества подозреваемого, обвиняемого либо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и по наложению ареста на данное имущество."</w:t>
      </w:r>
    </w:p>
    <w:p>
      <w:r>
        <w:t>в части третьей статьи 161 второе предложение изложить в следующей редакции: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p>
      <w:r>
        <w:t>часть вторую статьи 163 дополнить словом ", потерпевшему"</w:t>
      </w:r>
    </w:p>
    <w:p>
      <w:r>
        <w:t>в части девятой статьи 166 слова "и приобщается к уголовному делу" заменить словами ", приобщается к уголовному делу и хранится при нем в условиях, исключающих возможность ознакомления с ним иных участников уголовного судопроизводства"</w:t>
      </w:r>
    </w:p>
    <w:p>
      <w:r>
        <w:t>в статье 191: а) наименование изложить в следующей редакции: "Статья 191. Особенности проведения допроса, очной ставки, опознания и проверки показаний с участием несовершеннолетнего"; б) часть первую изложить в следующей редакции: "1.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 в) дополнить частью третьей следующего содержания: "3.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 г) дополнить частью четвертой следующего содержания: "4.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 д) дополнить частью пятой следующего содержания: "5.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r>
        <w:t>часть третью статьи 195 после слова "защитника" дополнить словами ", потерпевшего, его представителя"</w:t>
      </w:r>
    </w:p>
    <w:p>
      <w:r>
        <w:t>в статье 198: а) абзац первый части первой после слова "защитник" дополнить словами ", потерпевший, представитель"; б) часть вторую изложить в следующей редакции: "2. Свидетель, в отношении которого производилась судебная экспертиза, вправе знакомиться с заключением эксперта."</w:t>
      </w:r>
    </w:p>
    <w:p>
      <w:r>
        <w:t>в статье 206: а) часть первую после слов "предъявляются следователем" дополнить словами "потерпевшему, его представителю,"; б) в части второй слова "по ходатайству потерпевшего либо" и слова "потерпевшего и (или)" исключить, слово "им" заменить словом "ему"</w:t>
      </w:r>
    </w:p>
    <w:p>
      <w:r>
        <w:t>статью 219 дополнить частью четвертой следующего содержания: "4. Если обвиняемым заявлено ходатайство о применении особого порядка судебного разбирательства в случаях, предусмотренных статьей 314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r>
        <w:t>часть вторую статьи 2263 признать утратившей силу</w:t>
      </w:r>
    </w:p>
    <w:p>
      <w:r>
        <w:t>статью 227 дополнить частью третьей1 следующего содержания: "31.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
        <w:t>в статье 281: а) в части первой слова "частью второй" заменить словами "частями второй и шестой"; б) абзац первый части второй после слов "ими показаний" дополнить словами "и о воспроизведении видеозаписи или киносъемки следственных действий, производимых с их участием,"; в) дополнить частью шестой следующего содержания: "6.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r>
        <w:t>статью 303 дополнить частью четвертой следующего содержания: "4.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r>
        <w:t>в статье 313: а) дополнить частью второй1 следующего содержания: "21. В случае осуществления в отношении осужденного государственной защиты суд выносит определение или постановление об отмене мер безопасности либо о дальнейшем применении указанных мер."; б) в части четвертой слова "Все решения, предусмотренные настоящей статьей" заменить словами "Решения, предусмотренные частями первой - третьей настоящей статьи"; в) дополнить частью пятой следующего содержания: "5. В случае, если до окончания прений сторон потерпевший или его законный представитель изъявил желание получать в обязательном порядке информацию о прибытии осужденного к лишению свободы к месту отбывания наказания, о выездах осужденного за пределы учреждения, исполняющего наказание в виде лишения свободы, о времени освобождения осужденного из мест лишения свободы, суд одновременно с постановлением обвинительного приговора выносит определение или постановление об уведомлении потерпевшего или его законного представителя, копию которого направляет вместе с копией обвинительного приговора в учреждение или орган, на которые возложено исполнение наказания."</w:t>
      </w:r>
    </w:p>
    <w:p>
      <w:r>
        <w:t>часть четвертую статьи 316 после слова "судья" дополнить словами "разъясняет ему порядок и последствия постановления приговора без проведения судебного разбирательства и"</w:t>
      </w:r>
    </w:p>
    <w:p>
      <w:r>
        <w:t>в пункте 2 части первой статьи 38911 слова "свидетелей, экспертов и других лиц в соответствии с ходатайством стороны, заявленным в жалобе или представлении" заменить словами "сторон, а также в соответствии с ходатайством стороны, заявленным в жалобе или представлении, свидетелей, экспертов и других лиц"</w:t>
      </w:r>
    </w:p>
    <w:p>
      <w:r>
        <w:rPr>
          <w:b/>
        </w:rPr>
        <w:t>Статья 4</w:t>
      </w:r>
    </w:p>
    <w:p>
      <w:r>
        <w:t>Внести в Федеральный закон от 20 августа 2004 года № 119-ФЗ "О государственной защите потерпевших, свидетелей и иных участников уголовного судопроизводства" (Собрание законодательства Российской Федерации, 2004, № 34, ст. 3534; 2005, № 1, ст. 25; 2007, № 31, ст. 4011; 2010, № 15, ст. 1741; 2011, № 1, ст. 16) следующие изменения</w:t>
      </w:r>
    </w:p>
    <w:p>
      <w:r>
        <w:t>статью 2 дополнить частью 5 следующего содержания: "5. Меры государственной защиты в отношении защищаемых лиц могут быть применены после постановления приговора, вынесения постановления об освобождении лица от уголовной ответственности или наказания и о применении к нему принудительных мер медицинского характера."</w:t>
      </w:r>
    </w:p>
    <w:p>
      <w:r>
        <w:t>часть 3 статьи 10 изложить в следующей редакции: "3. При переселении защищаемого лица на другое временное место жительства ему за счет средств федерального бюджета возмещаются расходы, связанные с переездом, оказывается материальная помощь, ранее занимаемое им жилище и гарантии трудоустройства на прежнее или аналогичное прежнему место работы (службы) или учебы сохраняются за ним в течение всего периода его отсутствия по указанной причине."</w:t>
      </w:r>
    </w:p>
    <w:p>
      <w:r>
        <w:t>в статье 18: а) часть 6 изложить в следующей редакции: "6. В соответствии с настоящим Федеральным законом и гражданским законодательством Российской Федерации орган, осуществляющий меры безопасности, для избрания мер безопасности, предусмотренных пунктами 1 - 8 части 1 статьи 6 настоящего Федерального закона, заключает с защищаемым лицом письменный договор, в котором определяются условия применения избираемой меры безопасности, а также права и обязанности органа, осуществляющего меры безопасности, и защищаемого лица при ее применении. В договоре могут отражаться сведения о семейном положении защищаемого лица, находящемся у него в собственности имуществе, об имеющихся у защищаемого лица гражданско-правовых и иных юридических обязательствах, о возбуждении в отношении защищаемого лица уголовного дела либо административного производства, о привлечении защищаемого лица в качестве обвиняемого, гражданского ответчика по уголовному делу либо в качестве гражданского ответчика, другие сведения, имеющие значение для применения мер безопасности."; б) дополнить частью 7 следующего содержания: "7. Орган, осуществляющий меры безопасности, обеспечивает психологическое сопровождение защищаемого лица."</w:t>
      </w:r>
    </w:p>
    <w:p>
      <w:r>
        <w:t>в статье 20: а) часть 1 изложить в следующей редакции: "1. Меры безопасности отменяются в случае, если устранены основания их применения, указанные в статье 16 настоящего Федерального закона, если защищаемое лицо отказывается от заключения договора, предусмотренного частью 6 статьи 18 настоящего Федерального закона, либо если дальнейшее применение мер безопасности невозможно вследствие нарушения защищаемым лицом условий данного договора."; б) часть 7 изложить в следующей редакции: "7. При прекращении уголовного дела, в связи с производством по которому применяются меры безопасности, начальник органа дознания, руководитель следственного органа, следователь с согласия руководителя следственного органа или суд (судья) выносит постановление (определение) об отмене мер безопасности либо о дальнейшем их применении. В случае, если применение мер безопасности осуществлялось после принятия решения о прекращении уголовного дела, меры безопасности при наличии оснований, предусмотренных частями 1 и 2 настоящей статьи, отменяются судьей районного или военного суда соответствующего уровня по месту нахождения органа, осуществляющего данные меры безопасности."; в) дополнить частью 8 следующего содержания: "8. Суд (судья) при постановлении приговора по уголовному делу, при принятии решения о применении принудительных мер воспитательного воздействия или принудительных мер медицинского характера выносит постановление (определение) об отмене мер безопасности либо о дальнейшем их применении. В случае, если применение мер безопасности осуществлялось после постановления приговора по уголовному делу, принятия решения о применении принудительных мер воспитательного воздействия или принудительных мер медицинского характера, меры безопасности при наличии оснований, предусмотренных частями 1 и 2 настоящей статьи, отменяются судьей районного или военного суда соответствующего уровня по месту нахождения органа, осуществляющего данные меры безопасности."</w:t>
      </w:r>
    </w:p>
    <w:p>
      <w:r>
        <w:t>часть 1 статьи 23 дополнить пунктом 7 следующего содержания: "7) обращаться в орган, осуществляющий меры безопасности, за получением психологической помощи."</w:t>
      </w:r>
    </w:p>
    <w:p>
      <w:r>
        <w:t>часть 4 статьи 24 дополнить пунктом 5 следующего содержания: "5) принимать меры по организации и осуществлению психологического сопровождения защищаемого лица."</w:t>
      </w:r>
    </w:p>
    <w:p>
      <w:r>
        <w:rPr>
          <w:b/>
        </w:rPr>
        <w:t>Статья 5</w:t>
      </w:r>
    </w:p>
    <w:p>
      <w:r>
        <w:t>Внести в Федеральный закон от 6 апреля 2011 года № 64-ФЗ "Об административном надзоре за лицами, освобожденными из мест лишения свободы" (Собрание законодательства Российской Федерации, 2011, № 15, ст. 2037; 2013, № 27, ст. 3477) следующие изменения</w:t>
      </w:r>
    </w:p>
    <w:p>
      <w:r>
        <w:t>в статье 3: а) часть 2 после слова "несовершеннолетнего," дополнить словами "за исключением случая, предусмотренного частью 21 настоящей статьи,"; б) дополнить частью 21 следующего содержания: "21. Административный надзор устанавливается судом в отношении лица,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страдающего расстройством сексуального предпочтения (педофилией), не исключающим вменяемости, независимо от наличия оснований, предусмотренных частью 3 настоящей статьи. Порядок установления и прекращения административного надзора в отношении указанного лица осуществляется в соответствии с федеральным законом."</w:t>
      </w:r>
    </w:p>
    <w:p>
      <w:r>
        <w:t>в статье 5: а) часть 1 дополнить пунктом 3 следующего содержания: "3) лиц, указанных в части 21 статьи 3 настоящего Федерального закона, на срок назначения принудительных мер медицинского характера, но не менее срока, установленного законодательством Российской Федерации для погашения судимости."; б) в пункте 1 части 3 слова "лица, указанного в части 2 статьи 3" заменить словами "лиц, указанных в частях 2 и 21 статьи 3"</w:t>
      </w:r>
    </w:p>
    <w:p>
      <w:r>
        <w:t>часть 2 статьи 9 дополнить предложением следующего содержания: "Суд, в который было подано заявление о досрочном прекращении административного надзора, уведомляет об этом потерпевшего и (или) его представителя в письменной форме в день принятия заявления к рассмотрению."</w:t>
      </w:r>
    </w:p>
    <w:p>
      <w:r>
        <w:t>часть 1 статьи 12 дополнить пунктом 7 следующего содержания: "7) в письменной форме уведомлять потерпевшего и (или) его представителя о прекращении административного надзора в день прекращения административного надзора."</w:t>
      </w:r>
    </w:p>
    <w:p>
      <w:r>
        <w:t>статью 13 дополнить частью 4 следующего содержания: "4. В отношении лица, указанного в части 21 статьи 3 настоящего Федерального закона, порядок установления и прекращения административного надзора осуществляется в соответствии с настоящим Федеральным законом до дня вступления в силу федерального закона об административном надзоре за указанным лицом."</w:t>
      </w:r>
    </w:p>
    <w:p>
      <w:r>
        <w:rPr>
          <w:b/>
        </w:rPr>
        <w:t>Статья 6</w:t>
      </w:r>
    </w:p>
    <w:p>
      <w:r>
        <w:t>Абзац двадцатый пункта 21 статьи 2 Федерального закона от 4 марта 2013 года № 23-ФЗ "О внесении изменений в статьи 62 и 303 Уголовного кодекса Российской Федерации и Уголовно-процессуальный кодекс Российской Федерации" (Собрание законодательства Российской Федерации, 2013, № 9, ст. 875) признать утратившим силу.</w:t>
      </w:r>
    </w:p>
    <w:p>
      <w:r>
        <w:rPr>
          <w:b/>
        </w:rPr>
        <w:t>Статья 7</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подпункта "б" пункта 4, подпунктов "а", "б", "г" и "д" пункта 12 и подпункта "в" пункта 19 статьи 3 настоящего Федерального закона</w:t>
      </w:r>
    </w:p>
    <w:p>
      <w:r>
        <w:rPr>
          <w:b/>
        </w:rPr>
        <w:t xml:space="preserve">2. </w:t>
      </w:r>
      <w:r>
        <w:t>Подпункт "б" пункта 4, подпункты "а", "б", "г" и "д" пункта 12 и подпункт "в" пункта 19 статьи 3 настоящего Федерального закона вступают в силу с 1 января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