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исполнительном производстве"</w:t>
      </w:r>
    </w:p>
    <w:p>
      <w:r>
        <w:rPr>
          <w:b/>
        </w:rPr>
        <w:t>Статья None. Федеральный закон   от 28.12.2013 № 441-ФЗ</w:t>
      </w:r>
    </w:p>
    <w:p>
      <w:r>
        <w:t>О внесении изменений в Федеральный закон "Об исполнительном производстве" РОССИЙСКАЯ ФЕДЕРАЦИЯ ФЕДЕРАЛЬНЫЙ ЗАКОН О внесении изменений в Федеральный закон "Об исполнительном производстве" Принят Государственной Думой 20 декабря 2013 года Одобрен Советом Федерации 25 декабря 2013 года (В редакции Федерального закона от 29.06.2015 № 186-ФЗ ) Внести в Федеральный закон от 2 октября 2007 года № 229-ФЗ "Об исполнительном производстве" (Собрание законодательства Российской Федерации, 2007, № 41, ст. 4849; 2009, № 1, ст. 14; № 29, ст. 3642; № 39, ст. 4539, 4540; 2010, № 31, ст. 4182; 2011, № 7, ст. 905; № 27, ст. 3873; № 29, ст. 4287; № 30, ст. 4573; № 48, ст. 6728; № 49, ст. 7014, 7061, 7067; № 50, ст. 7347, 7352, 7357; 2012, № 31, ст. 4333; 2013, № 14, ст. 1657) следующие изменения: 1) в части 3 статьи 12 второе предложение изложить в следующей редакции: "Судебный пристав-исполнитель направляет для исполнения соответствующее постановление."; 2) в статье 24: а) в части 1 слова "об исполнительных действиях и о мерах принудительного исполнения или вызываются к судебному приставу-исполнителю либо на место совершения исполнительных действий" заменить словами "о времени и месте совершения исполнительных действий или применения мер принудительного исполнения либо вызываются к судебному приставу-исполнителю"; б) часть 2 дополнить предложением следующего содержания: "При этом судебный пристав-исполнитель обязан уведомить указанных лиц о совершении исполнительных действий или о применении мер принудительного исполнения не позднее следующего рабочего дня после дня их совершения или применения."; в) часть 3 изложить в следующей редакции: "3. Извещения, адресованные взыскателю и должнику, направляются по адресам, указанным в исполнительном документе. Извещение, адресованное лицу, участвующему в исполнительном производстве, направляется по месту жительства или месту нахождения такого лица. Извещение может быть направлено по месту работы гражданина, участвующего в исполнительном производстве."; г) часть 4 изложить в следующей редакции: "4. Лицо, участвующее в исполнительном производстве, вправе в письменной форме сообщить иной адрес (в том числе адрес электронной почты), по которому судебный пристав-исполнитель должен направлять извещения, либо указать иной способ уведомления и другие сведения, необходимые для своевременного информирования данного лица о ходе исполнительного производства."; 3) пункт 1 части 1 статьи 25 дополнить словами ", адрес официального сайта службы судебных приставов в информационно-телекоммуникационной сети "Интернет" (далее - сеть "Интернет"), контактные номера телефонов подразделения судебных приставов"; 4) статью 27 дополнить частью 1 1 следующего содержания: "1 1 . Если взыскатель или должник не проживает или не находится по адресу, указанному в исполнительном документе, то повестка, иное извещение направляются по месту жительства гражданина, юридическому адресу организации."; 5) часть 2 статьи 29 дополнить пунктом 3 следующего содержания: "3) повестка, иное извещение направлены по последнему известному месту жительства лица, участвующего в исполнительном производстве, или по адресу, сообщенному им в письменной форме судебному приставу-исполнителю для уведомления данного лица (в том числе по адресу электронной почты), или повестка, иное извещение направлены иным способом, указанным таким лицом, однако лицо направленные повестку, иное извещение не получило."; 6) статью 30 дополнить частью 2 1 следующего содержания: "2 1 . Заявление о возбуждении исполнительного производства на основании исполнительных документов, указанных в частях 1, 3, 4 и 7 статьи 21 настоящего Федерального закона, оконченного судебным приставом-исполнителем на основании акта об отсутствии у должника имущества, на которое может быть обращено взыскание (в случае, если все принятые судебным приставом-исполнителем допустимые законом меры по отысканию имущества должника оказались безрезультатными), может быть подано не ранее шести месяцев после дня окончания исполнительного производства либо ранее указанного срока при наличии информации об изменении имущественного положения должника. Заявление о возбуждении исполнительного производства на основании других исполнительных документов, оконченного судебным приставом-исполнителем на основании акта об отсутствии у должника имущества, на которое может быть обращено взыскание (в случае, если все принятые судебным приставом-исполнителем допустимые законом меры по отысканию имущества должника оказались безрезультатными), может быть подано не ранее двух месяцев после дня окончания исполнительного производства либо до истечения указанного срока при наличии информации об изменении имущественного положения должника."; 7) в пункте 6 части 1 статьи 31 слова "пунктами 1, 2 и 4 части 15 статьи 103" заменить словами "пунктом 1 части 15 статьи 103"; 8) в части 6 статьи 33 слова "информационно-телекоммуникационной сети "Интернет" (далее - сеть "Интернет")" заменить словами "сети "Интернет"; 9) статью 46 дополнить частью 5 следующего содержания: "5. В случае возвращения взыскателю исполнительного документа в соответствии с пунктом 4 части 1 настоящей статьи взыскатель вправе повторно предъявить для исполнения исполнительные документы, указанные в частях 1, 3, 4 и 7 статьи 21 настоящего Федерального закона, не ранее шести месяцев со дня вынесения постановления об окончании исполнительного производства и о возвращении взыскателю исполнительного документа, а другие исполнительные документы не ранее двух месяцев либо до истечения указанного срока в случае предъявления взыскателем информации об изменении имущественного положения должника."; 10) первое предложение части 7 статьи 47 после слов "основного исполнительного производства" дополнить словами ", за исключением окончания исполнительного производства по основаниям, установленным пунктом 3 или 4 части 1 статьи 46 настоящего Федерального закона либо пунктом 4, 6 или 7 части 1 настоящей статьи,"; 11) статью 52 изложить в следующей редакции: "Статья 52. Правопреемство в исполнительном производстве 1. В случае выбытия одной из сторон исполнительного производства (смерть гражданина, реорганизация организации, уступка права требования, перевод долга) судебный пристав-исполнитель производит замену этой стороны исполнительного производства ее правопреемником.</w:t>
      </w:r>
    </w:p>
    <w:p>
      <w:r>
        <w:rPr>
          <w:b/>
        </w:rPr>
        <w:t xml:space="preserve">2. </w:t>
      </w:r>
      <w:r>
        <w:t>Судебный пристав-исполнитель производит замену стороны исполнительного производства</w:t>
      </w:r>
    </w:p>
    <w:p>
      <w:r>
        <w:rPr>
          <w:b/>
        </w:rPr>
        <w:t xml:space="preserve">3. </w:t>
      </w:r>
      <w:r>
        <w:t>О замене стороны исполнительного производства правопреемником судебный пристав-исполнитель выносит постановление, которое утверждается старшим судебным приставом или его заместителем и копия которого не позднее дня, следующего за днем его вынесения, направляется взыскателю и должнику, а также в суд, другой орган или должностному лицу, выдавшим исполнительный документ</w:t>
      </w:r>
    </w:p>
    <w:p>
      <w:r>
        <w:rPr>
          <w:b/>
        </w:rPr>
        <w:t xml:space="preserve">4. </w:t>
      </w:r>
      <w:r>
        <w:t>Для правопреемника все действия, совершенные до его вступления в исполнительное производство, обязательны в той мере, в какой они были обязательны для стороны исполнительного производства, которую правопреемник заменил.";</w:t>
      </w:r>
    </w:p>
    <w:p>
      <w:r>
        <w:rPr>
          <w:b/>
        </w:rPr>
        <w:t xml:space="preserve">2. </w:t>
      </w:r>
      <w:r>
        <w:t>О зачете встречных однородных требований судебный пристав-исполнитель выносит постановление, которое утверждается старшим судебным приставом или его заместителем</w:t>
      </w:r>
    </w:p>
    <w:p>
      <w:r>
        <w:rPr>
          <w:b/>
        </w:rPr>
        <w:t xml:space="preserve">3. </w:t>
      </w:r>
      <w:r>
        <w:t>Копия постановления, указанного в части 2 настоящей статьи, направляется сторонам исполнительного производства.";</w:t>
      </w:r>
    </w:p>
    <w:p>
      <w:r>
        <w:rPr>
          <w:b/>
        </w:rPr>
        <w:t xml:space="preserve">2. </w:t>
      </w:r>
      <w:r>
        <w:t>Исполнение требования о выселении или об освобождении нежилого помещения (об обязании должника освободить нежилое помещение) включает в себя освобождение помещения, указанного в исполнительном документе, от должника, его имущества, домашних животных и запрещение должнику пользоваться освобожденным помещением</w:t>
      </w:r>
    </w:p>
    <w:p>
      <w:r>
        <w:rPr>
          <w:b/>
        </w:rPr>
        <w:t xml:space="preserve">3. </w:t>
      </w:r>
      <w:r>
        <w:t>Исполнение требования об освобождении земельного участка (об обязании должника освободить земельный участок) включает в себя освобождение земельного участка, указанного в исполнительном документе, от движимого и недвижимого имущества должника и запрещение должнику пользоваться освобожденным земельным участком. Снос расположенных на земельном участке строения, здания или сооружения либо их отдельных конструкций производится в случае, если это указано в исполнительном документе</w:t>
      </w:r>
    </w:p>
    <w:p>
      <w:r>
        <w:rPr>
          <w:b/>
        </w:rPr>
        <w:t xml:space="preserve">4. </w:t>
      </w:r>
      <w:r>
        <w:t>Снос строения, здания или сооружения либо их отдельных конструкций включает в себя разборку, демонтаж или разрушение строения, здания или сооружения, указанных в исполнительном документе, либо их отдельных конструкций независимо от типа, назначения и степени завершенности, а также уборку строительного мусора</w:t>
      </w:r>
    </w:p>
    <w:p>
      <w:r>
        <w:rPr>
          <w:b/>
        </w:rPr>
        <w:t xml:space="preserve">5. </w:t>
      </w:r>
      <w:r>
        <w:t>Принудительное исполнение требования о выселении, об освобождении нежилого помещения или о сносе строения, здания или сооружения производится с участием понятых (в необходимых случаях - при содействии сотрудников органов внутренних дел) с составлением соответствующего акта о выселении, об освобождении нежилого помещения или о сносе строения, здания или сооружения либо их отдельных конструкций и описи имущества</w:t>
      </w:r>
    </w:p>
    <w:p>
      <w:r>
        <w:rPr>
          <w:b/>
        </w:rPr>
        <w:t xml:space="preserve">6. </w:t>
      </w:r>
      <w:r>
        <w:t>В необходимых случаях судебный пристав-исполнитель обеспечивает хранение описанного имущества с возложением на должника понесенных расходов. Если в течение двух месяцев со дня передачи имущества под охрану или на хранение должник не забрал указанное имущество, то судебный пристав-исполнитель после предупреждения должника в письменной форме передает указанное имущество на реализацию в порядке, установленном настоящим Федеральным законом</w:t>
      </w:r>
    </w:p>
    <w:p>
      <w:r>
        <w:rPr>
          <w:b/>
        </w:rPr>
        <w:t xml:space="preserve">7. </w:t>
      </w:r>
      <w:r>
        <w:t>Денежные средства, вырученные от реализации имущества должника и оставшиеся после возмещения расходов по исполнению, возвращаются должнику. Не востребованные должником денежные средства хранятся на депозитном счете подразделения судебных приставов в течение трех лет. По истечении этого срока указанные денежные средства перечисляются в федеральный бюджет</w:t>
      </w:r>
    </w:p>
    <w:p>
      <w:r>
        <w:rPr>
          <w:b/>
        </w:rPr>
        <w:t xml:space="preserve">8. </w:t>
      </w:r>
      <w:r>
        <w:t>В целях принудительного выселения и освобождения нежилого помещения, земельного участка или сноса строения, здания или сооружения либо их отдельных конструкций судебный пристав-исполнитель вправе привлечь соответствующую специализированную организацию</w:t>
      </w:r>
    </w:p>
    <w:p>
      <w:r>
        <w:rPr>
          <w:b/>
        </w:rPr>
        <w:t xml:space="preserve">9. </w:t>
      </w:r>
      <w:r>
        <w:t>В целях обеспечения принудительного выселения и освобождения нежилого помещения, земельного участка или сноса строения, здания или сооружения либо их отдельных конструкций судебный пристав-исполнитель может предложить взыскателю произвести расходы на применение мер принудительного исполнения с последующим их возмещением за счет должника</w:t>
      </w:r>
    </w:p>
    <w:p>
      <w:r>
        <w:rPr>
          <w:b/>
        </w:rPr>
        <w:t xml:space="preserve">10. </w:t>
      </w:r>
      <w:r>
        <w:t>Возмещение расходов на применение мер принудительного исполнения осуществляется в порядке, предусмотренном главой 16 настоящего Федерального закона.";</w:t>
      </w:r>
    </w:p>
    <w:p>
      <w:r>
        <w:rPr>
          <w:b/>
        </w:rPr>
        <w:t xml:space="preserve">2. </w:t>
      </w:r>
      <w:r>
        <w:t>на основании судебного акта о замене стороны исполнительного производства правопреемником по исполнительному документу, выданному на основании судебного акта или являющегося судебным актом</w:t>
      </w:r>
    </w:p>
    <w:p>
      <w:r>
        <w:rPr>
          <w:b/>
        </w:rPr>
        <w:t xml:space="preserve">2. </w:t>
      </w:r>
      <w:r>
        <w:t>на основании правоустанавливающих документов, подтверждающих выбытие стороны исполнительного производства, по исполнительному документу, выданному иным органом или должностным лицом, в случае, если такое правопреемство допускается законодательством Российской Федерации, с передачей правопреемнику прав и обязанностей, установленных законодательством Российской Федерации</w:t>
      </w:r>
    </w:p>
    <w:p>
      <w:r>
        <w:rPr>
          <w:b/>
        </w:rPr>
        <w:t xml:space="preserve">4. </w:t>
      </w:r>
      <w:r>
        <w:t>в части 1 статьи 64:</w:t>
      </w:r>
    </w:p>
    <w:p>
      <w:r>
        <w:rPr>
          <w:b/>
        </w:rPr>
        <w:t xml:space="preserve">4. </w:t>
      </w:r>
      <w:r>
        <w:t>в части 3 статьи 68:</w:t>
      </w:r>
    </w:p>
    <w:p>
      <w:r>
        <w:rPr>
          <w:b/>
        </w:rPr>
        <w:t xml:space="preserve">4. </w:t>
      </w:r>
      <w:r>
        <w:t>в части 2 статьи 73 слова "на лицевых счетах в системе ведения реестра и счетах депо в депозитариях, открытых профессиональным участником рынка ценных бумаг в соответствии с Федеральным законом "О рынке ценных бумаг" (далее - лицевые счета и счета депо)" заменить словами "на лицевых счетах и счетах депо"</w:t>
      </w:r>
    </w:p>
    <w:p>
      <w:r>
        <w:rPr>
          <w:b/>
        </w:rPr>
        <w:t xml:space="preserve">4. </w:t>
      </w:r>
      <w:r>
        <w:t>в статье 87:</w:t>
      </w:r>
    </w:p>
    <w:p>
      <w:r>
        <w:rPr>
          <w:b/>
        </w:rPr>
        <w:t xml:space="preserve">4. </w:t>
      </w:r>
      <w:r>
        <w:t>главу 8 дополнить статьей 88 1 следующего содержания: "Статья 88 1 . Порядок зачета встречных однородных требований 1. По заявлению взыскателя или должника либо по собственной инициативе судебный пристав-исполнитель производит зачет встречных однородных требований, подтвержденных исполнительными документами о взыскании денежных средств, на основании которых возбуждены исполнительные производства, за исключением случаев, установленных законодательством Российской Федерации</w:t>
      </w:r>
    </w:p>
    <w:p>
      <w:r>
        <w:rPr>
          <w:b/>
        </w:rPr>
        <w:t xml:space="preserve">4. </w:t>
      </w:r>
      <w:r>
        <w:t>пункт 16 изложить в следующей редакции: "16) проводить проверку правильности удержания и перечисления денежных средств по судебному акту, акту другого органа или должностного лица, а также правильности списания с лицевого счета должника в системе ведения реестра и счетах депо в депозитариях, открытых профессиональным участником рынка ценных бумаг в соответствии с Федеральным законом от 22 апреля 1996 года № 39-ФЗ "О рынке ценных бумаг" (далее - лицевой счет и счет депо), и зачисления на лицевой счет или счет депо взыскателя эмиссионных ценных бумаг по заявлению взыскателя или по собственной инициативе, в том числе по исполнительным документам, предъявленным в порядке, предусмотренном частью 1 статьи 8, частью 1 статьи 8 1 и частью 1 статьи 9 настоящего Федерального закона. При проведении такой проверки организация или иное лицо, указанные в части 1 статьи 8, части 1 статьи 8 1 и части 1 статьи 9 настоящего Федерального закона, обязаны представить судебному приставу-исполнителю соответствующие бухгалтерские и иные документы;"</w:t>
      </w:r>
    </w:p>
    <w:p>
      <w:r>
        <w:rPr>
          <w:b/>
        </w:rPr>
        <w:t xml:space="preserve">4. </w:t>
      </w:r>
      <w:r>
        <w:t>дополнить пунктом 16 1 следующего содержания: "16 1 ) производить зачет встречных однородных требований, подтвержденных исполнительными документами о взыскании денежных средств;"</w:t>
      </w:r>
    </w:p>
    <w:p>
      <w:r>
        <w:rPr>
          <w:b/>
        </w:rPr>
        <w:t xml:space="preserve">4. </w:t>
      </w:r>
      <w:r>
        <w:t>пункт 10 изложить в следующей редакции: "10) принудительное освобождение нежилого помещения от пребывания в нем должника и его имущества;"</w:t>
      </w:r>
    </w:p>
    <w:p>
      <w:r>
        <w:rPr>
          <w:b/>
        </w:rPr>
        <w:t xml:space="preserve">4. </w:t>
      </w:r>
      <w:r>
        <w:t>дополнить пунктом 10 2 следующего содержания: "10 2 ) принудительное освобождение земельного участка от присутствия на нем должника и его имущества;"</w:t>
      </w:r>
    </w:p>
    <w:p>
      <w:r>
        <w:rPr>
          <w:b/>
        </w:rPr>
        <w:t xml:space="preserve">4. </w:t>
      </w:r>
      <w:r>
        <w:t>часть 6 изложить в следующей редакции: "6. Судебный пристав-исполнитель не ранее десяти и не позднее двадцати дней со дня вынесения постановления об оценке имущества должника выносит постановление о передаче имущества должника на реализацию."</w:t>
      </w:r>
    </w:p>
    <w:p>
      <w:r>
        <w:rPr>
          <w:b/>
        </w:rPr>
        <w:t xml:space="preserve">4. </w:t>
      </w:r>
      <w:r>
        <w:t>часть 7 изложить в следующей редакции: "7. Судебный пристав-исполнитель обязан передать специализированной организации, а специализированная организация обязана принять от судебного пристава-исполнителя для реализации имущество должника в течение десяти дней со дня вынесения постановления о передаче имущества должника на реализацию. Передача специализированной организации имущества должника для реализации осуществляется судебным приставом-исполнителем по акту приема-передачи."</w:t>
      </w:r>
    </w:p>
    <w:p>
      <w:r>
        <w:rPr>
          <w:b/>
        </w:rPr>
        <w:t xml:space="preserve">3. </w:t>
      </w:r>
      <w:r>
        <w:t>часть 3 статьи 95 изложить в следующей редакции: "3. Если Федеральная налоговая служба сообщила судебному приставу-исполнителю об осуществлении действий, связанных с возбуждением в арбитражном суде производства по делу о несостоятельности (банкротстве) должника-организации, то судебный пристав-исполнитель приостанавливает исполнительные действия по реализации имущества должника-организации до принятия арбитражным судом решения о введении в отношении должника процедуры банкротства, за исключением исполнительных действий по реализации имущества должника-организации для исполнения исполнительных документов:</w:t>
      </w:r>
    </w:p>
    <w:p>
      <w:r>
        <w:rPr>
          <w:b/>
        </w:rPr>
        <w:t xml:space="preserve">3. </w:t>
      </w:r>
      <w:r>
        <w:t>о взыскании задолженности по заработной плате</w:t>
      </w:r>
    </w:p>
    <w:p>
      <w:r>
        <w:rPr>
          <w:b/>
        </w:rPr>
        <w:t xml:space="preserve">3. </w:t>
      </w:r>
      <w:r>
        <w:t>о выплате вознаграждения авторам результатов интеллектуальной деятельности</w:t>
      </w:r>
    </w:p>
    <w:p>
      <w:r>
        <w:rPr>
          <w:b/>
        </w:rPr>
        <w:t xml:space="preserve">3. </w:t>
      </w:r>
      <w:r>
        <w:t>об истребовании имущества из чужого незаконного владения</w:t>
      </w:r>
    </w:p>
    <w:p>
      <w:r>
        <w:rPr>
          <w:b/>
        </w:rPr>
        <w:t xml:space="preserve">3. </w:t>
      </w:r>
      <w:r>
        <w:t>о возмещении вреда, причиненного жизни или здоровью; (Абзац утратил силу - Федеральный закон от 29.06.2015 № 186-ФЗ ) 6) о взыскании задолженности по текущим платежам."</w:t>
      </w:r>
    </w:p>
    <w:p>
      <w:r>
        <w:rPr>
          <w:b/>
        </w:rPr>
        <w:t xml:space="preserve">3. </w:t>
      </w:r>
      <w:r>
        <w:t>часть 1 статьи 96 изложить в следующей редакции: "1. На основании определения арбитражного суда о введении процедур наблюдения, финансового оздоровления или внешнего управления судебный пристав-исполнитель приостанавливает исполнение исполнительных документов по имущественным взысканиям, за исключением исполнительных документов, выданных на основании вступивших в законную силу до даты введения указанных процедур судебных актов или являющихся судебными актами, о выплате вознаграждения авторам результатов интеллектуальной деятельности, об истребовании имущества из чужого незаконного владения, о возмещении вреда, причиненного жизни или здоровью, компенсации морального вреда, а также о взыскании задолженности по текущим платежам и исполнительных документов о взыскании задолженности по заработной плате."</w:t>
      </w:r>
    </w:p>
    <w:p>
      <w:r>
        <w:rPr>
          <w:b/>
        </w:rPr>
        <w:t xml:space="preserve">3. </w:t>
      </w:r>
      <w:r>
        <w:t>в статье 103:</w:t>
      </w:r>
    </w:p>
    <w:p>
      <w:r>
        <w:rPr>
          <w:b/>
        </w:rPr>
        <w:t xml:space="preserve">3. </w:t>
      </w:r>
      <w:r>
        <w:t>смерти должника-осужденного или объявления его умершим</w:t>
      </w:r>
    </w:p>
    <w:p>
      <w:r>
        <w:rPr>
          <w:b/>
        </w:rPr>
        <w:t xml:space="preserve">3. </w:t>
      </w:r>
      <w:r>
        <w:t>замены наказания в виде штрафа другим видом наказания</w:t>
      </w:r>
    </w:p>
    <w:p>
      <w:r>
        <w:rPr>
          <w:b/>
        </w:rPr>
        <w:t xml:space="preserve">3. </w:t>
      </w:r>
      <w:r>
        <w:t>освобождения от исполнения наказания в виде штрафа в порядке амнистии, помилования и в иных случаях, установленных уголовным и уголовно-процессуальным законодательством Российской Федерации</w:t>
      </w:r>
    </w:p>
    <w:p>
      <w:r>
        <w:rPr>
          <w:b/>
        </w:rPr>
        <w:t xml:space="preserve">3. </w:t>
      </w:r>
      <w:r>
        <w:t>отмены обвинительного приговора в части назначения наказания в виде штрафа и прекращения уголовного дела по основаниям, указанным в пункте 1 или 2 части первой статьи 27 Уголовно-процессуального кодекса Российской Федерации. В этом случае должнику возвращаются денежные суммы, взысканные с него в процессе исполнения соответствующего исполнительного документа.";</w:t>
      </w:r>
    </w:p>
    <w:p>
      <w:r>
        <w:rPr>
          <w:b/>
        </w:rPr>
        <w:t xml:space="preserve">3. </w:t>
      </w:r>
      <w:r>
        <w:t>выплаты штрафа в полном объеме</w:t>
      </w:r>
    </w:p>
    <w:p>
      <w:r>
        <w:rPr>
          <w:b/>
        </w:rPr>
        <w:t xml:space="preserve">3. </w:t>
      </w:r>
      <w:r>
        <w:t>возвращения исполнительного документа по требованию суда, выдавшего исполнительный документ."</w:t>
      </w:r>
    </w:p>
    <w:p>
      <w:r>
        <w:rPr>
          <w:b/>
        </w:rPr>
        <w:t xml:space="preserve">3. </w:t>
      </w:r>
      <w:r>
        <w:t>статью 107 изложить в следующей редакции: "Статья 107. Особенности исполнения содержащегося в исполнительном документе требования о выселении должника, об освобождении нежилого помещения, земельного участка, о сносе строения, здания или сооружения либо их отдельных конструкций 1. В случае, если должник в течение установленного срока для добровольного исполнения содержащегося в исполнительном документе требования о его выселении не освободил жилое помещение, судебный пристав-исполнитель выносит постановление о взыскании с должника исполнительского сбора, устанавливает должнику новый срок для выселения и предупреждает его, что по истечении указанного срока принудительное выселение будет производиться без дополнительного извещения должника</w:t>
      </w:r>
    </w:p>
    <w:p>
      <w:r>
        <w:rPr>
          <w:b/>
        </w:rPr>
        <w:t xml:space="preserve">3. </w:t>
      </w:r>
      <w:r>
        <w:t>часть 14 изложить в следующей редакции: "14. Исполнительное производство по взысканию штрафа за преступление прекращается в случае:</w:t>
      </w:r>
    </w:p>
    <w:p>
      <w:r>
        <w:rPr>
          <w:b/>
        </w:rPr>
        <w:t xml:space="preserve">3. </w:t>
      </w:r>
      <w:r>
        <w:t>часть 15 изложить в следующей редакции: "15. Исполнительное производство по исполнительному листу о взыскании штрафа за преступление оканчивается в случае:</w:t>
      </w:r>
    </w:p>
    <w:p>
      <w:r>
        <w:rPr>
          <w:b/>
        </w:rPr>
        <w:t xml:space="preserve">10. </w:t>
      </w:r>
      <w:r>
        <w:t>в статье 112:</w:t>
      </w:r>
    </w:p>
    <w:p>
      <w:r>
        <w:rPr>
          <w:b/>
        </w:rPr>
        <w:t xml:space="preserve">10. </w:t>
      </w:r>
      <w:r>
        <w:t>часть 3 изложить в следующей редакции: "3. Исполнительский сбор устанавливается в размере семи процентов от подлежащей взысканию суммы или стоимости взыскиваемого имущества, но не менее одной тысячи рублей с должника-гражданина или должника - индивидуального предпринимателя и десяти тысяч рублей с должника-организации. В случае неисполнения исполнительного документа неимущественного характера исполнительский сбор с должника-гражданина или должника - индивидуального предпринимателя устанавливается в размере пяти тысяч рублей, с должника-организации - пятидесяти тысяч рублей."</w:t>
      </w:r>
    </w:p>
    <w:p>
      <w:r>
        <w:rPr>
          <w:b/>
        </w:rPr>
        <w:t xml:space="preserve">10. </w:t>
      </w:r>
      <w:r>
        <w:t>дополнить частью 3 1 следующего содержания: "3 1 . В отношении нескольких должников по солидарному взысканию в пользу одного взыскателя исполнительский сбор устанавливается с каждого из должников в размере семи процентов от подлежащей взысканию суммы или стоимости взыскиваемого имущества, но не менее одной тысячи рублей с должника-гражданина или должника - индивидуального предпринимателя и десяти тысяч рублей с должника-организации.". Президент Российской Федерации В.Путин Москва, Кремль 28 декабря 2013 года № 441-ФЗ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