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2002, № 1, ст. 2; 2003, № 22, ст. 2066; № 23, ст. 2174; № 27, ст. 2700; № 28, ст. 2873; № 52, ст. 5037; 2004, № 27, ст. 2711; № 31, ст. 3231; 2005, № 45, ст. 4585; 2006, № 31, ст. 3436; 2007, № 1, ст. 31; № 18, ст. 2118; № 22, ст. 2564; 2008, № 26, ст. 3022; № 30, ст. 3616; № 48, ст. 5519; 2009, № 30, ст. 3739; № 48, ст. 5733; № 51, ст. 6155; 2010, № 1, ст. 4; № 31, ст. 4198; № 32, ст. 4298; № 40, ст. 4969; № 45, ст. 5752; № 48, ст. 6247; № 49, ст. 6420; 2011, № 1, ст. 16; № 24, ст. 3357; № 27, ст. 3873; № 29, ст. 4291; № 30, ст. 4575, 4593; № 47, ст. 6611; № 48, ст. 6730; № 49, ст. 7014; 2012, № 27, ст. 3588; № 50, ст. 6954; 2013, № 19, ст. 2321; № 23, ст. 2866; № 26, ст. 3207; № 27, ст. 3445; № 30, ст. 4049, 4081; № 40, ст. 5037, 5038; № 44, ст. 5645; № 52, ст. 6985) следующие изменения: 1) в статье 23: а) подпункт 5 пункта 1 дополнить словами "или является религиозной организацией, у которой за отчетные (налоговые) периоды календарного года не возникало обязанности по уплате налогов и сборов"; б) подпункты 1 и 11 пункта 2 признать утратившими силу; в) дополнить пунктом 21 следующего содержания: "21.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месту жительства либо по месту нахождения объектов недвижимого имущества и (или) транспортных средств в случае неполучения налоговых уведомлений и неуплаты налогов в отношении указанных объектов налогообложения за период владения ими. 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 Сообщение о наличии объекта налогообложения, указанное в абзаце первом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 г) пункт 3 признать утратившим силу; д) в пункте 7: в абзаце первом слова "пунктами 2 и 3" заменить словами "пунктами 2 и 21"; в абзаце четвертом слова "пунктами 2 и 3" заменить словами "пунктами 2 и 21"; 2) подпункт 4 пункта 4 статьи 241 признать утратившим силу; 3) пункт 1 статьи 31 дополнить подпунктом 21 следующего содержания: "21) контролировать исполнение банками обязанностей, установленных настоящим Кодексом. Порядок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4) в статье 52: а) пункт 2 дополнить абзацами следующего содержания: "Налог,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В случае, указанном в абзаце втором настоящего пункта, при условии исполнения налогоплательщиком в установленный срок обязанности, предусмотренной пунктом 21 статьи 23 настоящего Кодекса, исчисление суммы налога производится начиная с того налогового периода, в котором была исполнена эта обязанность."; б) в абзаце первом пункта 3 слова "расчет налоговой базы" заменить словами "объект налогообложения, налоговая база"; 5) в пункте 4 статьи 57 слова "налоговой базы" заменить словами "суммы налога"; 6) пункт 6 статьи 58 дополнить абзацем следующего содержания: "В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 7) в статье 85: а) в пункте 3: абзац первый изложить в следующей редакции: "3.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опеки и попечительства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о фактах рождения и смерти физических лиц, о фактах заключения брака, расторжения брака, установления отцовства, о фактах установления и прекращения опеки и попечительства в налоговые органы по месту своего нахождения в течение 10 дней после дня регистрации, постановки на миграционный учет (снятия с миграционного учета) указанных лиц или дня регистрации актов гражданского состояния физических лиц."; абзац третий после слов "рождения и смерти" дополнить словами ", заключения брака, расторжения брака, установления отцовства, установления и прекращения опеки и попечительства"; б) дополнить пунктом 13 следующего содержания: "13.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 8) дополнить статьей 851 следующего содержания: "Статья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 1. Федеральное казначейство (иной орган, осуществляющий открытие и ведение лицевых счетов в соответствии с бюджетным законодательством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w:t>
      </w:r>
    </w:p>
    <w:p>
      <w:r>
        <w:rPr>
          <w:b/>
        </w:rPr>
        <w:t xml:space="preserve">2. </w:t>
      </w:r>
      <w:r>
        <w:t>Формы, форматы сообщений об открытии (о закрытии, об изменении реквизитов) лицевых счетов организациям в Федеральном казначействе (ином органе, осуществляющем открытие и ведение лицевых счетов в соответствии с бюджетным законодательством Российской Федерации), перечень видов лицевых счетов, о которых сообщается в налоговые органы, и порядок сообщения Федеральным казначейством (иным органом, осуществляющим открытие и ведение лицевых счетов в соответствии с бюджетным законодательством Российской Федерации) об открытии (о закрытии, об изменении реквизитов) лицевых счетов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2. </w:t>
      </w:r>
      <w:r>
        <w:t>пункт 4 статьи 10514 дополнить подпунктом 5 следующего содержания: "5) в области военно-технического сотрудничества Российской Федерации с иностранными государствами, осуществляемого в соответствии с Федеральным законом от 19 июля 1998 года № 114-ФЗ "О военно-техническом сотрудничестве Российской Федерации с иностранными государствами"."</w:t>
      </w:r>
    </w:p>
    <w:p>
      <w:r>
        <w:rPr>
          <w:b/>
        </w:rPr>
        <w:t xml:space="preserve">2. </w:t>
      </w:r>
      <w:r>
        <w:t>пункт 2 статьи 10516 дополнить абзацем следующего содержания: "В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статьей 1294 настоящего Кодекса."</w:t>
      </w:r>
    </w:p>
    <w:p>
      <w:r>
        <w:rPr>
          <w:b/>
        </w:rPr>
        <w:t xml:space="preserve">2. </w:t>
      </w:r>
      <w:r>
        <w:t>статью 118 признать утратившей силу</w:t>
      </w:r>
    </w:p>
    <w:p>
      <w:r>
        <w:rPr>
          <w:b/>
        </w:rPr>
        <w:t xml:space="preserve">2. </w:t>
      </w:r>
      <w:r>
        <w:t>статью 1291 дополнить пунктом 3 следующего содержания: "3. Неправомерное непредставление (несвоевременное представление) налогоплательщиком - физическим лицом налоговому органу сообщения, предусмотренного пунктом 21 статьи 23 настоящего Кодекса, 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пунктом 21 статьи 23 настоящего Кодекса."</w:t>
      </w:r>
    </w:p>
    <w:p>
      <w:r>
        <w:rPr>
          <w:b/>
        </w:rPr>
        <w:t xml:space="preserve">2. </w:t>
      </w:r>
      <w:r>
        <w:t>в статье 132:</w:t>
      </w:r>
    </w:p>
    <w:p>
      <w:r>
        <w:rPr>
          <w:b/>
        </w:rPr>
        <w:t xml:space="preserve">2. </w:t>
      </w:r>
      <w:r>
        <w:t>в статье 134:</w:t>
      </w:r>
    </w:p>
    <w:p>
      <w:r>
        <w:rPr>
          <w:b/>
        </w:rPr>
        <w:t xml:space="preserve">2. </w:t>
      </w:r>
      <w:r>
        <w:t>пункт 2 статьи 135 после слова "агента" дополнить словами ", счете инвестиционного товарищества"</w:t>
      </w:r>
    </w:p>
    <w:p>
      <w:r>
        <w:rPr>
          <w:b/>
        </w:rPr>
        <w:t xml:space="preserve">2. </w:t>
      </w:r>
      <w:r>
        <w:t>статью 1351 изложить в следующей редакции: "Статья 1351. Непредставление банком справок (выписок) по операциям и счетам (счету инвестиционного товарищества) в налоговый орган Непредставление банком справок о наличии счетов (счета инвестиционного товарищества), вкладов (депозитов) в банке и (или) об остатках денежных средств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пунктом 2 статьи 86 настоящего Кодекса и (или) несообщение об остатках денежных средств на счетах, операции по которым приостановлены, в соответствии с пунктом 5 статьи 76 настоящего Кодекса,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
        <w:rPr>
          <w:b/>
        </w:rPr>
        <w:t xml:space="preserve">2. </w:t>
      </w:r>
      <w:r>
        <w:t>в абзаце первом пункта 4 статьи 1352 слова "перевод электронных денежных средств" заменить словами "перечисление налога в бюджетную систему Российской Федерации за счет электронных денежных средств налогоплательщика или налогового агента"</w:t>
      </w:r>
    </w:p>
    <w:p>
      <w:r>
        <w:rPr>
          <w:b/>
        </w:rPr>
        <w:t xml:space="preserve">2. </w:t>
      </w:r>
      <w:r>
        <w:t>в наименовании слово "налогоплательщику" исключить</w:t>
      </w:r>
    </w:p>
    <w:p>
      <w:r>
        <w:rPr>
          <w:b/>
        </w:rPr>
        <w:t xml:space="preserve">2. </w:t>
      </w:r>
      <w:r>
        <w:t>абзац первый пункта 1 после слов "учредившему адвокатский кабинет," дополнить словами "счета инвестиционного товарищества"</w:t>
      </w:r>
    </w:p>
    <w:p>
      <w:r>
        <w:rPr>
          <w:b/>
        </w:rPr>
        <w:t xml:space="preserve">2. </w:t>
      </w:r>
      <w:r>
        <w:t>абзац первый пункта 2 изложить в следующей редакции: "2. Несообщение в установленный срок банком налоговому органу сведений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
        <w:rPr>
          <w:b/>
        </w:rPr>
        <w:t xml:space="preserve">2. </w:t>
      </w:r>
      <w:r>
        <w:t>наименование дополнить словами ", счету инвестиционного товарищества"</w:t>
      </w:r>
    </w:p>
    <w:p>
      <w:r>
        <w:rPr>
          <w:b/>
        </w:rPr>
        <w:t xml:space="preserve">2. </w:t>
      </w:r>
      <w:r>
        <w:t>абзац первый после слова "агента" дополнить словами ", счету инвестиционного товарищества"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49, ст. 4554; № 53, ст. 5023; 2002, № 30, ст. 3021, 3027; № 52, ст. 5138; 2003, № 1, ст. 6; № 28, ст. 2886; № 46, ст. 4435; 2004, № 27, ст. 2711, 2713; № 30, ст. 3083; № 31, ст. 3231; 2005, № 25, ст. 2427, 2428; № 30, ст. 3112; № 43, ст. 4350; 2006, № 12, ст. 1233; № 31, ст. 3436; 2007, № 23, ст. 2691; № 31, ст. 4013; 2008, № 27, ст. 3126; № 30, ст. 3611; 2009, № 29, ст. 3641; № 30, ст. 3739; № 48, ст. 5733, 5734; 2010, № 19, ст. 2291; № 31, ст. 4198; № 48, ст. 6247, 6249, 6251; 2011, № 47, ст. 6609; 2012, № 26, ст. 3447; № 27, ст. 3587; № 41, ст. 5526; № 49, ст. 6747; 2013, № 30, ст. 4031; № 40, ст. 5038; № 44, ст. 5640, 5646; № 49, ст. 6335) следующие изменения</w:t>
      </w:r>
    </w:p>
    <w:p>
      <w:r>
        <w:t>абзац первый пункта 2 статьи 34611 после слов "налога на имущество организаций" дополнить словами "(за исключением налога, уплачиваемого в отношении объектов недвижимого имущества, налоговая база по которым определяется как их кадастровая стоимость в соответствии с настоящим Кодексом)"</w:t>
      </w:r>
    </w:p>
    <w:p>
      <w:r>
        <w:t>абзацы четвертый и пятый подпункта 14 пункта 3 статьи 34612 изложить в следующей редакции: "на учрежденные в соответствии с Федеральным законом от 23 августа 1996 года № 127-ФЗ "О науке и государственной научно-технической политике" бюджетными и автономными научными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научным учреждениям (в том числе совместно с другими лицами); на учрежденные в соответствии с Федеральным законом от 29 декабря 2012 года №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
    <w:p>
      <w:r>
        <w:t>(Пункт утратил силу - Федеральный закон от 02.07.2021 № 305-ФЗ) 4) часть вторую статьи 356 дополнить словом "налогоплательщиками-организациями"</w:t>
      </w:r>
    </w:p>
    <w:p>
      <w:r>
        <w:t>абзацы первый и второй пункта 1 статьи 363 изложить в следующей редакции: "1. Уплата налога и авансовых платежей по налогу производится налогоплательщиками в бюджет по месту нахождения транспортных средств. Порядок и сроки уплаты налога и авансовых платежей по налогу для налогоплательщиков-организаций устанавливаются законами субъектов Российской Федерации. При этом срок уплаты налога не может быть установлен ранее срока, предусмотренного пунктом 3 статьи 3631 настоящего Кодекса."</w:t>
      </w:r>
    </w:p>
    <w:p>
      <w:r>
        <w:t>в абзаце первом пункта 2 статьи 366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
        <w:t>в пункте 1 статьи 374 слова "и 3781 настоящего Кодекса" заменить словами ", 3781 и 3782 настоящего Кодекса"</w:t>
      </w:r>
    </w:p>
    <w:p>
      <w:r>
        <w:t>абзац первый пункта 3 статьи 375 дополнить предложением следующего содержания: "В случае, если остаточная стоимость имущества включает в себя денежную оценку предстоящих в будущем затрат, связанных с данным имуществом, остаточная стоимость указанного имущества для целей настоящей главы определяется без учета таких затрат."</w:t>
      </w:r>
    </w:p>
    <w:p>
      <w:r>
        <w:t>(Пункт исключен - Федеральный закон от 04.10.2014 № 284-ФЗ) 10) в статье 3782: а) в пункте 10: дополнить словами ", если иное не установлено настоящим пунктом"; дополнить абзацем следующего содержания: "В случае, если объект недвижимого имущества образован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 включенными в перечень по состоянию на 1 января года налогового периода, указанный вновь образованный объект недвижимого имущества при условии соответствия его критериям, предусмотренным настоящей статьей, до включения его в перечень подлежит налогообложению по кадастровой стоимости, определенной на дату постановки такого объекта на государственный кадастровый учет."; (В редакции Федерального закона от 24.11.2014 № 366-ФЗ) б) подпункт 3 пункта 12 изложить в следующей редакции: "3) объект недвижимого имущества подлежит налогообложению у собственника такого объекта, если иное не предусмотрено статьями 378 и 3781 настоящего Кодекса."; в) в пункте 13 слова "- собственник объектов" заменить словами "в отношении объектов"</w:t>
      </w:r>
    </w:p>
    <w:p>
      <w:r>
        <w:t>в пункте 4 статьи 380 слова "в пунктах 1 и 3 настоящей статьи" заменить словами "в настоящей статье"</w:t>
      </w:r>
    </w:p>
    <w:p>
      <w:r>
        <w:t>в пункте 5 статьи 382 слова "иностранных организаций, указанные в подпункте 3 пункта 1 статьи" заменить словами ", указанные в статье"</w:t>
      </w:r>
    </w:p>
    <w:p>
      <w:r>
        <w:rPr>
          <w:b/>
        </w:rPr>
        <w:t>Статья 3</w:t>
      </w:r>
    </w:p>
    <w:p>
      <w:r>
        <w:t>Внести в Закон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 34, ст. 1966; 1993, № 12, ст. 429; Собрание законодательства Российской Федерации, 1999, № 28, ст. 3484; 2002, № 1, ст. 2; № 22, ст. 2026; 2003, № 21, ст. 1957; 2004, № 27, ст. 2711; 2005, № 30, ст. 3101; 2006, № 31, ст. 3436; 2009, № 29, ст. 3599; 2010, № 48, ст. 6247; 2011, № 27, ст. 3873) следующие изменения</w:t>
      </w:r>
    </w:p>
    <w:p>
      <w:r>
        <w:t>статью 1 изложить в следующей редакции: "Статья 1. Налоговые органы Российской Федерации (далее - налоговые органы) - единая централизованная система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 платежей, установленных законодательством Российской Федерации."</w:t>
      </w:r>
    </w:p>
    <w:p>
      <w:r>
        <w:t>статью 6 изложить в следующей редакции: "Статья 6. Главной задачей налоговых органов является контроль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 платежей, установленных законодательством Российской Федерации. Налоговые органы осуществляют также иные функции в случаях, предусмотренных настоящим Законом, иными федеральными законами и принимаемыми в соответствии с ними нормативными правовыми актами Правительства Российской Федерации."</w:t>
      </w:r>
    </w:p>
    <w:p>
      <w:r>
        <w:t>в статье 7: а) пункт 11 дополнить абзацем следующего содержания: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 б) пункт 15 признать утратившим силу</w:t>
      </w:r>
    </w:p>
    <w:p>
      <w:r>
        <w:rPr>
          <w:b/>
        </w:rPr>
        <w:t>Статья 4</w:t>
      </w:r>
    </w:p>
    <w:p>
      <w:r>
        <w:t>(Статья утратила силу - Федеральный закон от 23.06.2016 № 219-ФЗ)</w:t>
      </w:r>
    </w:p>
    <w:p>
      <w:r>
        <w:rPr>
          <w:b/>
        </w:rPr>
        <w:t>Статья 5</w:t>
      </w:r>
    </w:p>
    <w:p>
      <w:r>
        <w:t>(Статья утратила силу - Федеральный закон от 03.07.2016 № 242-ФЗ)</w:t>
      </w:r>
    </w:p>
    <w:p>
      <w:r>
        <w:rPr>
          <w:b/>
        </w:rPr>
        <w:t>Статья 6</w:t>
      </w:r>
    </w:p>
    <w:p>
      <w:r>
        <w:t>Признать утратившими силу со дня вступления в силу настоящего Федерального закона</w:t>
      </w:r>
    </w:p>
    <w:p>
      <w:r>
        <w:t>пункт 104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w:t>
      </w:r>
    </w:p>
    <w:p>
      <w:r>
        <w:t>абзацы четырнадцатый и восемнадцатый пункта 12 статьи 1 и подпункт "к" пункта 5 статьи 3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t>абзацы второй и третий пункта 1 статьи 1 Федерального закона от 30 декабря 2006 года №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 1, ст. 31)</w:t>
      </w:r>
    </w:p>
    <w:p>
      <w:r>
        <w:t>пункт 1 статьи 5 Федерального закона от 27 июня 2011 года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 27, ст. 3873)</w:t>
      </w:r>
    </w:p>
    <w:p>
      <w:r>
        <w:t>абзац двенадцатый пункта 2 и пункт 14 статьи 2 Федерального закона от 28 ноября 2011 года № 336-ФЗ "О внесении изменений в отдельные законодательные акты Российской Федерации в связи с принятием Федерального закона "Об инвестиционном товариществе" (Собрание законодательства Российской Федерации, 2011, № 49, ст. 7014)</w:t>
      </w:r>
    </w:p>
    <w:p>
      <w:r>
        <w:t>пункт 33 статьи 1 Федерального закона от 23 июля 2013 года № 248-ФЗ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 (Собрание законодательства Российской Федерации, 2013, № 30, ст. 4081)</w:t>
      </w:r>
    </w:p>
    <w:p>
      <w:r>
        <w:rPr>
          <w:b/>
        </w:rPr>
        <w:t>Статья 7</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"в" и "д" пункта 1, подпункт "а" пункта 4, подпункт "а" пункта 7 статьи 1 и статья 4 настоящего Федерального закона вступают в силу с 1 января 2015 года</w:t>
      </w:r>
    </w:p>
    <w:p>
      <w:r>
        <w:rPr>
          <w:b/>
        </w:rPr>
        <w:t xml:space="preserve">3. </w:t>
      </w:r>
      <w:r>
        <w:t>Пункт 12 статьи 1 настоящего Федерального закона вступает в силу с 1 января 2017 года</w:t>
      </w:r>
    </w:p>
    <w:p>
      <w:r>
        <w:rPr>
          <w:b/>
        </w:rPr>
        <w:t xml:space="preserve">4. </w:t>
      </w:r>
      <w:r>
        <w:t>Пункты 1 - 3 и 6 - 12 статьи 2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5. </w:t>
      </w:r>
      <w:r>
        <w:t>Положения абзаца четвертого пункта 2 статьи 52 части первой Налогового кодекса Российской Федерации (в редакции настоящего Федерального закона) применяются до 1 января 2017 года</w:t>
      </w:r>
    </w:p>
    <w:p>
      <w:r>
        <w:rPr>
          <w:b/>
        </w:rPr>
        <w:t xml:space="preserve">6. </w:t>
      </w:r>
      <w:r>
        <w:t>Действие подпункта 5 пункта 4 статьи 10514 части первой Налогового кодекса Российской Федерации (в редакции настоящего Федерального закона) распространяется на сделки, доходы и (или) расходы по которым признаются для целей налогообложения в соответствии с главой 25 части второй Налогового кодекса Российской Федерации с 1 января 2012 года</w:t>
      </w:r>
    </w:p>
    <w:p>
      <w:r>
        <w:rPr>
          <w:b/>
        </w:rPr>
        <w:t xml:space="preserve">7. </w:t>
      </w:r>
      <w:r>
        <w:t>Положения статьи 132 части первой Налогового кодекса Российской Федерации (в редакции настоящего Федерального закона) в отношении счетов физических лиц, не являющихся индивидуальными предпринимателями, применяются с 1 июля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