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 и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(Статья утратила силу - Федеральный закон от 08.08.2024 № 232-ФЗ)</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2004, № 50, ст. 4950; 2005, № 30, ст. 3104; 2006, № 29, ст. 3124, 3125; № 31, ст. 3427; № 50, ст. 5303; 2009, № 7, ст. 771; № 14, ст. 1577; № 20, ст. 2391; № 23, ст. 2763; 2010, № 17, ст. 1986; № 23, ст. 2794; № 27, ст. 3417; № 41, ст. 5192; 2011, № 13, ст. 1685; № 25, ст. 3536; № 29, ст. 4291; № 30, ст. 4607; № 31, ст. 4703; 2012, № 19, ст. 2274, 2275; № 41, ст. 5522; № 43, ст. 5786; № 50, ст. 6961; 2013, № 14, ст. 1648; № 19, ст. 2329; № 43, ст. 5453; № 44, ст. 5642; 2014, № 6, ст. 565; № 8, ст. 739; Российская газета, 2014, 7 мая) следующие изменения</w:t>
      </w:r>
    </w:p>
    <w:p>
      <w:r>
        <w:t>статью 6 дополнить предложением следующего содержания: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
        <w:t>в статье 35: а) в пункте 141: абзац первый после слов "уполномоченный представитель избирательного объединения" дополнить словами "вместе с заявлением каждого кандидата, указанным в пункте 2 статьи 33 настоящего Федерального закона,"; подпункт "б" признать утратившим силу; б) в пункте 143 после слов "(заверенными выписками из списка)" дополнить словами "и заявлениями кандидатов, указанными в пункте 2 статьи 33 настоящего Федерального закона,", слова "в пунктах 2 и 3" заменить словами "в пунктах 22 и 3"</w:t>
      </w:r>
    </w:p>
    <w:p>
      <w:r>
        <w:t>в статье 38: а) пункт 1 после слов "(если иное не предусмотрено законом субъекта Российской Федерации в соответствии с пунктом 17 настоящей статьи)," дополнить словами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пунктом 17 статьи 37 настоящего Федерального закона"; б) подпункт "г" пункта 25 после слов "достоверных подписей" дополнить словом "избирателей,"</w:t>
      </w:r>
    </w:p>
    <w:p>
      <w:r>
        <w:t>пункт 8 статьи 63 изложить в следующей редакции: "8. Справа от указанных в пунктах 5, 51, 52 и 6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статьи 6, пункта 7 статьи 64, пункта 15 статьи 65, подпункта "д" пункта 2 статьи 67, пунктов 12, 14, 17 и 18 статьи 68, подпункта "ж" пункта 2, пунктов 4 и 5 статьи 70, пункта 2 статьи 71 и пункта 3 статьи 72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
        <w:t>пункт 7 статьи 64 изложить в следующей редакции: "7.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пунктом 35 статьи 38 настоящего Федерального закона - любого знака в квадрат, относящийся к тому из вариантов волеизъявления, в отношении которого сделан выбор."</w:t>
      </w:r>
    </w:p>
    <w:p>
      <w:r>
        <w:t>в пункте 15 статьи 65 третье предложение изложить в следующей редакции: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
        <w:t>абзац двенадцатый подпункта "д" пункта 2 статьи 67 изложить в следующей редакции: "строка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
        <w:t>в статье 68: а) в пункте 12 седьмое предложение изложить в следующей редакции: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 б) в пункте 14 первое предложение изложить в следующей редакции: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в) пункт 17 изложить в следующей редакции: "17.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пунктом 12 настоящей статьи и пунктом 15 статьи 65 настоящего Федерального закона) заносится в строку 10 протокола об итогах голосования и его увеличенной формы."; г) пункт 18 изложить в следующей редакции: "18.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p>
    <w:p>
      <w:r>
        <w:t>в статье 70: а) пункт 2 дополнить подпунктом "ж" следующего содержания: "ж)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 б) пункт 4 изложить в следующей редакции: "4. Закон, за исключением случаев, указанных в пункте 5 настоящей статьи и пункте 1 статьи 71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 в) пункт 5 изложить в следующей редакции: "5.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
        <w:t>пункт 2 статьи 71 изложить в следующей редакции: "2.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
        <w:t>пункт 3 статьи 72 изложить в следующей редакции: "3.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
        <w:rPr>
          <w:b/>
        </w:rPr>
        <w:t>Статья 3</w:t>
      </w:r>
    </w:p>
    <w:p>
      <w:r>
        <w:t>Признать утратившим силу абзац четвертый подпункта "д" пункта 2 статьи 1 Федерального закона от 1 июля 2010 года № 133-ФЗ "О внесении изменений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2010, № 27, ст. 3417).</w:t>
      </w:r>
    </w:p>
    <w:p>
      <w:r>
        <w:rPr>
          <w:b/>
        </w:rPr>
        <w:t>Статья 4</w:t>
      </w:r>
    </w:p>
    <w:p>
      <w:r>
        <w:rPr>
          <w:b/>
        </w:rPr>
        <w:t xml:space="preserve">1. </w:t>
      </w:r>
      <w:r>
        <w:t>Настоящий Федеральный закон вступает в силу с 1 января 2015 года, за исключением пунктов 2 и 3 статьи 2 и статьи 3 настоящего Федерального закона</w:t>
      </w:r>
    </w:p>
    <w:p>
      <w:r>
        <w:rPr>
          <w:b/>
        </w:rPr>
        <w:t xml:space="preserve">2. </w:t>
      </w:r>
      <w:r>
        <w:t>Пункты 2 и 3 статьи 2 и статья 3 настоящего Федерального закона вступают в силу со дня официального опубликования настоящего Федерального закона</w:t>
      </w:r>
    </w:p>
    <w:p>
      <w:r>
        <w:rPr>
          <w:b/>
        </w:rPr>
        <w:t xml:space="preserve">3. </w:t>
      </w:r>
      <w:r>
        <w:t>(Часть утратила силу - Федеральный закон от 08.08.2024 № 232-ФЗ)</w:t>
      </w:r>
    </w:p>
    <w:p>
      <w:r>
        <w:rPr>
          <w:b/>
        </w:rPr>
        <w:t xml:space="preserve">4. </w:t>
      </w:r>
      <w:r>
        <w:t>Положения статей 35 и 38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 95-ФЗ "О внесении изменений в Федеральный закон "Об основных гарантиях избирательных прав и права на участие в референдуме граждан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