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100 Жилищного кодекса Российской Федерации и статью 39 Федерального закона "Об образовании в Российской Федерации"</w:t>
      </w:r>
    </w:p>
    <w:p>
      <w:r>
        <w:rPr>
          <w:b/>
        </w:rPr>
        <w:t>Статья 1</w:t>
      </w:r>
    </w:p>
    <w:p>
      <w:r>
        <w:t>Часть 5 статьи 100 Жилищного кодекса Российской Федерации (Собрание законодательства Российской Федерации, 2005, № 1, ст. 14; 2008, № 30, ст. 3616; 2010, № 31, ст. 4206) дополнить словами ", если иное не установлено другими федеральными законами".</w:t>
      </w:r>
    </w:p>
    <w:p>
      <w:r>
        <w:rPr>
          <w:b/>
        </w:rPr>
        <w:t>Статья 2</w:t>
      </w:r>
    </w:p>
    <w:p>
      <w:r>
        <w:t>Статью 39 Федерального закона от 29 декабря 2012 года № 273-ФЗ "Об образовании в Российской Федерации" (Собрание законодательства Российской Федерации, 2012, № 53, ст. 7598) изложить в следующей редакции: "Статья 39. Предоставление жилых помещений в общежитиях 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>
      <w:r>
        <w:rPr>
          <w:b/>
        </w:rPr>
        <w:t xml:space="preserve">2. </w:t>
      </w:r>
      <w:r>
        <w:t>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части 5 статьи 36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</w:t>
      </w:r>
    </w:p>
    <w:p>
      <w:r>
        <w:rPr>
          <w:b/>
        </w:rPr>
        <w:t xml:space="preserve">3. </w:t>
      </w:r>
      <w:r>
        <w:t>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</w:t>
      </w:r>
    </w:p>
    <w:p>
      <w:r>
        <w:rPr>
          <w:b/>
        </w:rPr>
        <w:t xml:space="preserve">4. </w:t>
      </w:r>
      <w:r>
        <w:t>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</w:t>
      </w:r>
    </w:p>
    <w:p>
      <w:r>
        <w:rPr>
          <w:b/>
        </w:rPr>
        <w:t xml:space="preserve">5. </w:t>
      </w:r>
      <w:r>
        <w:t>Порядок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</w:t>
      </w:r>
    </w:p>
    <w:p>
      <w:r>
        <w:rPr>
          <w:b/>
        </w:rPr>
        <w:t xml:space="preserve">6. </w:t>
      </w:r>
      <w:r>
        <w:t>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части 5 статьи 36 настоящего Федерального закона, освобождаются от внесения платы за пользование жилым помещением (платы за наем) в общежитии."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