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96-10 Бюджетного кодекса Российской Федерации</w:t>
      </w:r>
    </w:p>
    <w:p>
      <w:r>
        <w:rPr>
          <w:b/>
        </w:rPr>
        <w:t>Статья None. Федеральный закон   от 21.07.2014 № 266-ФЗ</w:t>
      </w:r>
    </w:p>
    <w:p>
      <w:r>
        <w:t>О внесении изменения в статью 96-10 Бюджетного кодекса Российской Федерации Утратил силу - Федеральный закон от 29.07.2017 г. N 262-ФЗ РОССИЙСКАЯ ФЕДЕРАЦИЯ ФЕДЕРАЛЬНЫЙ ЗАКОН О внесении изменения в статью 96-10 Бюджетного кодекса Российской Федерации Принят Государственной Думой 4 июля 2014 года Одобрен Советом Федерации 9 июля 2014 года Внести в статью 96-10 Бюджетного кодекса Российской Федерации (Собрание законодательства Российской Федерации, 1998, N 31, ст. 3823; 2007, N 18, ст. 2117; N 45, ст. 5424; 2012, N 53, ст. 7593) изменение, дополнив ее пунктом 4 следующего содержания: "4. В целях обеспечения достаточности собственных средств (капитала) государственной корпорации "Банк развития и внешнеэкономической деятельности (Внешэкономбанк)" до 7 процентов средств Фонда национального благосостояния могут размещаться на депозитах в указанной государственной корпорации на основании отдельных решений Правительства Российской Федерации. При этом на операции по размещению средств Фонда национального благосостояния на указанные депозиты не распространяются требования статьи 96-11 настоящего Кодекса.". Президент Российской Федерации В.Путин Москва, Кремль 21 июля 2014 года N 266-ФЗ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