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Социалистической Республикой Вьетнам о передаче лиц, осужденных к лишению свободы</w:t>
      </w:r>
    </w:p>
    <w:p>
      <w:r>
        <w:rPr>
          <w:b/>
        </w:rPr>
        <w:t>Статья None. Федеральный закон  Российской Федерации от 04.11.2014 № 322-ФЗ</w:t>
      </w:r>
    </w:p>
    <w:p>
      <w:r>
        <w:t>О ратификации Договора между Российской Федерацией и Социалистической Республикой Вьетнам о передаче лиц, осужденных к лишению свободы Данный документ удалён из информационного фонда.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