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2002, № 22, ст. 2026; 2004, № 34, ст. 3526, 3535; № 52, ст. 5278; 2005, № 1, ст. 8; № 52, ст. 5572, 5589; 2006, № 43, ст. 4412; № 52, ст. 5503; 2007, № 18, ст. 2117; № 45, ст. 5424; № 46, ст. 5553; № 49, ст. 6079; № 50, ст. 6246; 2008, № 30, ст. 3597, 3617; № 52, ст. 6236; 2009, № 1, ст. 18; № 15, ст. 1780; № 30, ст. 3739; № 39, ст. 4532; № 48, ст. 5733; № 51, ст. 6151; № 52, ст. 6450; 2010, № 19, ст. 2291; № 31, ст. 4185, 4198; № 49, ст. 6409; 2011, № 15, ст. 2041; № 27, ст. 3873; № 41, ст. 5635; № 48, ст. 6728; № 49, ст. 7039, 7056; 2012, № 26, ст. 3447; № 50, ст. 6967; 2013, № 19, ст. 2331; № 31, ст. 4191; № 44, ст. 5633; № 52, ст. 6983; 2014, № 26, ст. 3389; № 30, ст. 4250; № 40, ст. 5314; № 43, ст. 5795) следующие изменения: 1) абзац двадцать девятый статьи 6 изложить в следующей редакции: "смета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 2) в части первой статьи 8: а) дополнить новыми абзацами восьмым и девятым следующего содержания: "установление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 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 б) абзацы восьмой - пятнадцатый считать соответственно абзацами десятым - семнадцатым; 3) в статье 9: а) в пункте 2: в абзаце втором слово "поселений" заменить словами "городских, сельских поселений"; в абзаце четвертом слово "поселений" заменить словами "городских, сельских поселений"; б) дополнить пунктом 21 следующего содержания: "21. К бюджетным полномочиям городских округов с внутригородским делением помимо полномочий, перечисленных в пункте 1 настоящей статьи, относятся: 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 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 составление отчета об исполнении консолидированного бюджета городского округа с внутригородским делением."; в) в пункте 3 слово "поселение" в соответствующих числе и падеже заменить словами "городское, сельское поселение" в соответствующих числе и падеже; 4) в статье 10: а) абзац пятый после слов "бюджеты городских округов," дополнить словами "бюджеты городских округов с внутригородским делением,"; б) абзац шестой дополнить словами ", бюджеты внутригородских районов"; 5) статью 15 дополнить частью седьмой следующего содержания: "Бюджет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 6) в пункте 8 статьи 20: а) дополнить подпунктом 41 следующего содержания: "41) бюджеты городских округов с внутригородским делением;"; б) подпункт 6 изложить в следующей редакции: "6) бюджеты городских поселений;"; в) дополнить подпунктами 61 и 62 следующего содержания: "61) бюджеты сельских поселений; 62) бюджеты внутригородских районов;"; 7) в абзаце четвертом пункта 1 статьи 40 слова "муниципального района)" заменить словами "муниципального района, консолидированного бюджета городского округа с внутригородским делением)"; 8) в статье 46: а) в пункте 1: абзац пятый подпункта 6 изложить в следующей редакции: "муниципальным заказчиком, действующим от имени городского, сельского поселения, муниципального района, городского округа, городского округа с внутригородским делением, внутригородского района, - в бюджет соответствующего муниципального образования по нормативу 100 процентов;"; подпункт 7 после слов "городских округов," дополнить словами "городских округов с внутригородским делением,"; б) абзац третий подпункта 2 пункта 2 после слов "городских округов," дополнить словами "городских округов с внутригородским делением,"; в) абзац третий пункта 3 после слов "городских округов," дополнить словами "городских округов с внутригородским делением,"; г) пункт 5 изложить в следующей редакции: "5. Суммы денежных взысканий (штрафов) за нарушение бюджетного законодательства Российской Федерации (в части бюджетов городских поселений, бюджетов сельских поселений, бюджетов муниципальных районов, бюджетов городских округов, бюджетов городских округов с внутригородским делением, бюджетов внутригородских районов, бюджетов внутригородских муниципальных образований городов федерального значения Москвы, Санкт-Петербурга и Севастополя), а также денежных взысканий (штрафов), установленных правовыми актами органов местного самоуправления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подлежат зачислению соответственно в бюджеты городских поселений, бюджеты сельских поселений, бюджеты муниципальных районов, бюджеты городских округов, бюджеты городских округов с внутригородским делением, бюджеты внутригородских районов, бюджеты внутригородских муниципальных образований городов федерального значения Москвы, Санкт-Петербурга и Севастополя по нормативу 100 процентов."; д) в пункте 6: в абзаце первом слово "поселений," заменить словами "городских поселений, сельских поселений,", после слов "городских округов," дополнить словами "городских округов с внутригородским делением, внутригородских районов,"; абзац второй после слов "городских округов," дополнить словами "городских округов с внутригородским делением,"; е) дополнить пунктом 7 следующего содержания: "7. Неналоговые доходы от штрафов и иных сумм принудительного изъятия, подлежащие зачислению в соответствии с настоящей статьей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 9) в абзаце двадцать шестом статьи 50 слова "и 612" заменить словами ", 612, 613, 614 и 615"; 10) в статье 58: а) в пункте 1: в абзаце втором слово "поселений" заменить словами "городских поселений"; дополнить новым абзацем третьим следующего содержания: "единые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абзацы третий и четвертый считать соответственно абзацами четвертым и пятым; дополнить абзацами следующего содержания: "единые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б) в пункте 11 слова "муниципальных районов и городских округов" заменить словами "муниципальных районов, городских округов, городских округов с внутригородским делением, внутригородских районов", слова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 заменить словами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 в) абзац второй пункта 2 изложить в следующей редакции: "Законом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 г) абзац второй пункта 31 дополнить словами ", органы местного самоуправления которых решают вопросы местного значения в сфере дорожной деятельности"; 11) в статье 61: а) в наименовании слово "поселений" заменить словами "городских поселений"; б) в абзаце первом пункта 1 слово "поселений" заменить словами "городских поселений"; в) в пункте 2: в абзаце первом слово "поселений" заменить словами "городских поселений"; в абзаце четвертом слово "поселения" заменить словами "городского поселения"; г) в пункте 3 слово "поселений" заменить словами "городских поселений"; д) в пункте 4 слово "поселений" заменить словами "городских поселений"; 12) в статье 611: а) наименование после слова "доходы" дополнить словом "бюджетов"; б) в пункте 2: абзац второй изложить в следующей редакции: "налога на доходы физических лиц, взимаемого на территориях городских поселений, - по нормативу 5 процентов;"; дополнить новым абзацем третьим следующего содержания: "налога на доходы физических лиц, взимаемого на территориях сельских поселений, - по нормативу 13 процентов;"; абзацы третий и четвертый считать соответственно абзацами четвертым и пятым; абзац пятый считать абзацем шестым и изложить его в следующей редакции: "единого сельскохозяйственного налога, взимаемого на территориях городских поселений, - по нормативу 50 процентов;"; дополнить новым абзацем седьмым следующего содержания: "единого сельскохозяйственного налога, взимаемого на территориях сельских поселений, - по нормативу 70 процентов;"; абзацы шестой - пятнадцатый считать соответственно абзацами восьмым - семнадцатым; абзац шестнадцатый считать абзацем восемнадцатым и его после слов "городских округов" дополнить словами ", городских округов с внутригородским делением"; в) дополнить пунктом 4 следующего содержания: "4.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 13) дополнить статьей 613 следующего содержания: "Статья 613. Налоговые доходы бюджетов городских округов с внутригородским делением 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2. </w:t>
      </w:r>
      <w:r>
        <w:t>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 по нормативу 15 процентов; единого налога на вмененный доход для отдельных видов деятельности - по нормативу 100 процентов; единого сельскохозяйственного налога - по нормативу 100 процентов; государственной пошлины - в соответствии с пунктом 2 статьи 611 настоящего Кодекса; налога, взимаемого в связи с применением патентной системы налогообложения, - по нормативу 100 процентов</w:t>
      </w:r>
    </w:p>
    <w:p>
      <w:r>
        <w:rPr>
          <w:b/>
        </w:rPr>
        <w:t xml:space="preserve">3. </w:t>
      </w:r>
      <w:r>
        <w:t>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пунктом 1 статьи 58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w:t>
      </w:r>
    </w:p>
    <w:p>
      <w:r>
        <w:rPr>
          <w:b/>
        </w:rPr>
        <w:t xml:space="preserve">4. </w:t>
      </w:r>
      <w:r>
        <w:t>Налоговые доходы, предусмотренные пунктом 2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
        <w:rPr>
          <w:b/>
        </w:rPr>
        <w:t xml:space="preserve">5. </w:t>
      </w:r>
      <w:r>
        <w:t>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
        <w:rPr>
          <w:b/>
        </w:rPr>
        <w:t xml:space="preserve">2. </w:t>
      </w:r>
      <w:r>
        <w:t>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w:t>
      </w:r>
    </w:p>
    <w:p>
      <w:r>
        <w:rPr>
          <w:b/>
        </w:rPr>
        <w:t xml:space="preserve">3. </w:t>
      </w:r>
      <w:r>
        <w:t>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статьей 631 настоящего Кодекса.";</w:t>
      </w:r>
    </w:p>
    <w:p>
      <w:r>
        <w:rPr>
          <w:b/>
        </w:rPr>
        <w:t xml:space="preserve">2. </w:t>
      </w:r>
      <w:r>
        <w:t>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 по нормативу 2 процента; единого сельскохозяйственного налога - по нормативу 30 процентов; 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 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
        <w:rPr>
          <w:b/>
        </w:rPr>
        <w:t xml:space="preserve">3. </w:t>
      </w:r>
      <w:r>
        <w:t>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и с пунктом 4 статьи 611 настоящего Кодекса</w:t>
      </w:r>
    </w:p>
    <w:p>
      <w:r>
        <w:rPr>
          <w:b/>
        </w:rPr>
        <w:t xml:space="preserve">4. </w:t>
      </w:r>
      <w:r>
        <w:t>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настоящего Кодекса.";</w:t>
      </w:r>
    </w:p>
    <w:p>
      <w:r>
        <w:rPr>
          <w:b/>
        </w:rPr>
        <w:t xml:space="preserve">1. </w:t>
      </w:r>
      <w:r>
        <w:t>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 Дотации на выравнивание бюджетной обеспеченности поселений (внутригородских районов) образуют региональный фонд финансовой поддержки поселений (внутригородских районов). 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(включая городские округа),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
        <w:rPr>
          <w:b/>
        </w:rPr>
        <w:t xml:space="preserve">2. </w:t>
      </w:r>
      <w:r>
        <w:t>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w:t>
      </w:r>
    </w:p>
    <w:p>
      <w:r>
        <w:rPr>
          <w:b/>
        </w:rPr>
        <w:t xml:space="preserve">3. </w:t>
      </w:r>
      <w:r>
        <w:t>Размер дотации на выравнивание бюджетной обеспеченности поселений (внутригородских районов) определяется для каждого городского поселения (включая городские округа),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 Право на получение указанной дотации имеют все городские поселения (включая городские округа), сельские поселения, внутригородские районы субъекта Российской Федерации, за исключением указанных в пункте 1 статьи 1422 настоящего Кодекса. 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(включая городские округа),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 внутригородских районов. Уровень расчетной бюджетной обеспеченности городских поселений (включая городские округа),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 Указанный уровень расчетной бюджетной обеспеченности определяется отдельно по городским поселениям (включая городские округа), сельским поселениям, внутригородским районам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 внутригородским районам. Использование при определении уровня расчетной бюджетной обеспеченности городских поселений (включая городские округа),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
        <w:rPr>
          <w:b/>
        </w:rPr>
        <w:t xml:space="preserve">4. </w:t>
      </w:r>
      <w:r>
        <w:t>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(включая городские округа), сельских поселений, внутригородских районов от налога на доходы физических лиц. 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 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 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 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
        <w:rPr>
          <w:b/>
        </w:rPr>
        <w:t xml:space="preserve">5. </w:t>
      </w:r>
      <w:r>
        <w:t>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абзаце первом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 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
        <w:rPr>
          <w:b/>
        </w:rPr>
        <w:t xml:space="preserve">6. </w:t>
      </w:r>
      <w:r>
        <w:t>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 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 Размер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не может быть меньше размера дотации на выравнивание бюджетной обеспеченности городских, сельских поселений, внутригородских районов,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 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
        <w:rPr>
          <w:b/>
        </w:rPr>
        <w:t xml:space="preserve">1. </w:t>
      </w:r>
      <w:r>
        <w:t>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(городских округов, городских округов с внутригородским делением). Дотации на выравнивание бюджетной обеспеченности муниципальных районов (городских округов, городских округов с внутригородским делением) образуют региональный фонд финансовой поддержки муниципальных районов (городских округов, городских округов с внутригородским делением). 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
        <w:rPr>
          <w:b/>
        </w:rPr>
        <w:t xml:space="preserve">2. </w:t>
      </w:r>
      <w:r>
        <w:t>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 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указанного в абзаце первом настоящего пункта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
        <w:rPr>
          <w:b/>
        </w:rPr>
        <w:t xml:space="preserve">3. </w:t>
      </w:r>
      <w:r>
        <w:t>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пункте 4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 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 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 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 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
        <w:rPr>
          <w:b/>
        </w:rPr>
        <w:t xml:space="preserve">4. </w:t>
      </w:r>
      <w:r>
        <w:t>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пункте 1 статьи 1422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 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
        <w:rPr>
          <w:b/>
        </w:rPr>
        <w:t xml:space="preserve">5. </w:t>
      </w:r>
      <w:r>
        <w:t>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 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 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 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 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
        <w:rPr>
          <w:b/>
        </w:rPr>
        <w:t xml:space="preserve">6. </w:t>
      </w:r>
      <w:r>
        <w:t>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 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 Размер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городских округов с внутригородским делением),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
        <w:rPr>
          <w:b/>
        </w:rPr>
        <w:t xml:space="preserve">2. </w:t>
      </w:r>
      <w:r>
        <w:t>Порядок определения объемов окружных фондов финансовой поддержки внутригородских районов и распределения дотаций на выравнивание бюджетной обеспеченности внутригородских районов из бюджета городского округа с внутригородским делением устанавливается законом субъекта Российской Федерации в соответствии с требованиями настоящего Кодекса</w:t>
      </w:r>
    </w:p>
    <w:p>
      <w:r>
        <w:rPr>
          <w:b/>
        </w:rPr>
        <w:t xml:space="preserve">3. </w:t>
      </w:r>
      <w:r>
        <w:t>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
        <w:rPr>
          <w:b/>
        </w:rPr>
        <w:t xml:space="preserve">4. </w:t>
      </w:r>
      <w:r>
        <w:t>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 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 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
        <w:rPr>
          <w:b/>
        </w:rPr>
        <w:t xml:space="preserve">5. </w:t>
      </w:r>
      <w:r>
        <w:t>дополнить статьей 614 следующего содержания: "Статья 614. Налоговые доходы бюджетов внутригородских районов 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3. </w:t>
      </w:r>
      <w:r>
        <w:t>дополнить статьей 615 следующего содержания: "Статья 615. Налоговые доходы бюджетов сельских поселений 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w:t>
      </w:r>
    </w:p>
    <w:p>
      <w:r>
        <w:rPr>
          <w:b/>
        </w:rPr>
        <w:t xml:space="preserve">4. </w:t>
      </w:r>
      <w:r>
        <w:t>в статье 62:</w:t>
      </w:r>
    </w:p>
    <w:p>
      <w:r>
        <w:rPr>
          <w:b/>
        </w:rPr>
        <w:t xml:space="preserve">4. </w:t>
      </w:r>
      <w:r>
        <w:t>в статье 63:</w:t>
      </w:r>
    </w:p>
    <w:p>
      <w:r>
        <w:rPr>
          <w:b/>
        </w:rPr>
        <w:t xml:space="preserve">4. </w:t>
      </w:r>
      <w:r>
        <w:t>дополнить статьей 631 следующего содержания: "Статья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
        <w:rPr>
          <w:b/>
        </w:rPr>
        <w:t xml:space="preserve">4. </w:t>
      </w:r>
      <w:r>
        <w:t>в статье 86:</w:t>
      </w:r>
    </w:p>
    <w:p>
      <w:r>
        <w:rPr>
          <w:b/>
        </w:rPr>
        <w:t xml:space="preserve">4. </w:t>
      </w:r>
      <w:r>
        <w:t>в статье 933:</w:t>
      </w:r>
    </w:p>
    <w:p>
      <w:r>
        <w:rPr>
          <w:b/>
        </w:rPr>
        <w:t xml:space="preserve">4. </w:t>
      </w:r>
      <w:r>
        <w:t>в абзаце третьем пункта 3 статьи 133 второе предложение изложить в следующей редакции: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
        <w:rPr>
          <w:b/>
        </w:rPr>
        <w:t xml:space="preserve">4. </w:t>
      </w:r>
      <w:r>
        <w:t>абзац второй части первой статьи 135 после слова "поселений" дополнить словами "(внутригородских районов)", после слов "городских округов" дополнить словами ", городских округов с внутригородским делением"</w:t>
      </w:r>
    </w:p>
    <w:p>
      <w:r>
        <w:rPr>
          <w:b/>
        </w:rPr>
        <w:t xml:space="preserve">4. </w:t>
      </w:r>
      <w:r>
        <w:t>в статье 136:</w:t>
      </w:r>
    </w:p>
    <w:p>
      <w:r>
        <w:rPr>
          <w:b/>
        </w:rPr>
        <w:t xml:space="preserve">4. </w:t>
      </w:r>
      <w:r>
        <w:t>статью 137 изложить в следующей редакции: "Статья 137. Дотации на выравнивание бюджетной обеспеченности поселений (внутригородских районов)</w:t>
      </w:r>
    </w:p>
    <w:p>
      <w:r>
        <w:rPr>
          <w:b/>
        </w:rPr>
        <w:t xml:space="preserve">4. </w:t>
      </w:r>
      <w:r>
        <w:t>в части второй слова "и бюджеты городских округов" заменить словами ", бюджеты городских округов и бюджеты городских округов с внутригородским делением"</w:t>
      </w:r>
    </w:p>
    <w:p>
      <w:r>
        <w:rPr>
          <w:b/>
        </w:rPr>
        <w:t xml:space="preserve">4. </w:t>
      </w:r>
      <w:r>
        <w:t>в части четвертой: абзац первый после слов "бюджеты городских округов" дополнить словами "и бюджеты городских округов с внутригородским делением"; абзац второй после слов "городских округов," дополнить словами "городских округов с внутригородским делением,"; абзац третий после слов "городских округов," дополнить словами "городских округов с внутригородским делением,"</w:t>
      </w:r>
    </w:p>
    <w:p>
      <w:r>
        <w:rPr>
          <w:b/>
        </w:rPr>
        <w:t xml:space="preserve">4. </w:t>
      </w:r>
      <w:r>
        <w:t>в части пятой: в абзаце втором слово "поселений" заменить словами "городских поселений"; абзац третий после слов "в границах" дополнить словами "сельских поселений и"; в абзаце четвертом слово "поселений" заменить словами "городских поселений"; абзац пятый после слов "в границах" дополнить словами "сельских поселений и"</w:t>
      </w:r>
    </w:p>
    <w:p>
      <w:r>
        <w:rPr>
          <w:b/>
        </w:rPr>
        <w:t xml:space="preserve">4. </w:t>
      </w:r>
      <w:r>
        <w:t>в части шестой: в абзаце первом слово "поселений" заменить словами "городских поселений"; в абзаце втором слово "поселений" заменить словами "городских поселений"; в абзаце третьем слово "поселений" заменить словами "городских поселений"</w:t>
      </w:r>
    </w:p>
    <w:p>
      <w:r>
        <w:rPr>
          <w:b/>
        </w:rPr>
        <w:t xml:space="preserve">4. </w:t>
      </w:r>
      <w:r>
        <w:t>в части седьмой слова "поселений, муниципальных районов, городских округов" заменить словами "городских поселений, сельских поселений, муниципальных районов, городских округов, городских округов с внутригородским делением"</w:t>
      </w:r>
    </w:p>
    <w:p>
      <w:r>
        <w:rPr>
          <w:b/>
        </w:rPr>
        <w:t xml:space="preserve">4. </w:t>
      </w:r>
      <w:r>
        <w:t>в части восьмой: абзац первый после слов "городских округов" дополнить словами "и бюджеты городских округов с внутригородским делением"; абзац второй после слов "городских округов" дополнить словами ", городских округов с внутригородским делением"; абзац третий после слов "городских округов" дополнить словами ", городских округов с внутригородским делением"; абзац четвертый после слов "городских округов" дополнить словами ", городских округов с внутригородским делением"</w:t>
      </w:r>
    </w:p>
    <w:p>
      <w:r>
        <w:rPr>
          <w:b/>
        </w:rPr>
        <w:t xml:space="preserve">4. </w:t>
      </w:r>
      <w:r>
        <w:t>в части десятой: в абзаце первом слово "поселений" заменить словами "городских поселений и бюджеты сельских поселений"; в абзаце втором слово "поселений" заменить словами "городских, сельских поселений"; в абзаце третьем слово "поселений" заменить словами "городских, сельских поселений"; в абзаце четвертом слово "поселений" заменить словами "городских, сельских поселений"</w:t>
      </w:r>
    </w:p>
    <w:p>
      <w:r>
        <w:rPr>
          <w:b/>
        </w:rPr>
        <w:t xml:space="preserve">4. </w:t>
      </w:r>
      <w:r>
        <w:t>в наименовании слово "поселений" заменить словами "городских, сельских поселений"</w:t>
      </w:r>
    </w:p>
    <w:p>
      <w:r>
        <w:rPr>
          <w:b/>
        </w:rPr>
        <w:t xml:space="preserve">4. </w:t>
      </w:r>
      <w:r>
        <w:t>слово "поселений" заменить словами "городских поселений"</w:t>
      </w:r>
    </w:p>
    <w:p>
      <w:r>
        <w:rPr>
          <w:b/>
        </w:rPr>
        <w:t xml:space="preserve">4. </w:t>
      </w:r>
      <w:r>
        <w:t>дополнить частью второй следующего содержания: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
        <w:rPr>
          <w:b/>
        </w:rPr>
        <w:t xml:space="preserve">4. </w:t>
      </w:r>
      <w:r>
        <w:t>в абзаце первом пункта 31 слово "поселений" заменить словами "городских, сельских поселений</w:t>
      </w:r>
    </w:p>
    <w:p>
      <w:r>
        <w:rPr>
          <w:b/>
        </w:rPr>
        <w:t xml:space="preserve">4. </w:t>
      </w:r>
      <w:r>
        <w:t>в пункте 32 слово "поселений" заменить словами "городских, сельских поселений"</w:t>
      </w:r>
    </w:p>
    <w:p>
      <w:r>
        <w:rPr>
          <w:b/>
        </w:rPr>
        <w:t xml:space="preserve">4. </w:t>
      </w:r>
      <w:r>
        <w:t>в пункте 3: абзац первый изложить в следующей редакции: "3.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абзац второй после слов "муниципального района" дополнить словами "(городского округа с внутригородским делением)"; абзац третий изложить в следующей редакции: "В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 в абзаце четвертом слово "поселениями" заменить словами "городскими, сельскими поселениями (внутригородскими районами)", после слов "муниципального района" дополнить словами "(городского округа с внутригородским делением)"</w:t>
      </w:r>
    </w:p>
    <w:p>
      <w:r>
        <w:rPr>
          <w:b/>
        </w:rPr>
        <w:t xml:space="preserve">4. </w:t>
      </w:r>
      <w:r>
        <w:t>пункт 4 после слов "муниципальных районов" дополнить словами "(городских округов с внутригородским делением)"</w:t>
      </w:r>
    </w:p>
    <w:p>
      <w:r>
        <w:rPr>
          <w:b/>
        </w:rPr>
        <w:t xml:space="preserve">4. </w:t>
      </w:r>
      <w:r>
        <w:t>в пункте 5: в абзаце втором после слов "муниципальных районов" дополнить словами "(городских округов с внутригородским делением)", слово "поселений" заменить словами "городских, сельских поселений (внутригородских районов)"; в абзаце третьем после слов "муниципальных районов" дополнить словами "(городских округов с внутригородским делением)", слова "дотаций бюджетам поселений" заменить словами "дотаций бюджетам поселений (внутригородских районов)", слова "в бюджеты поселений" заменить словами "в бюджеты городских, сельских поселений (внутригородских районов)"</w:t>
      </w:r>
    </w:p>
    <w:p>
      <w:r>
        <w:rPr>
          <w:b/>
        </w:rPr>
        <w:t xml:space="preserve">4. </w:t>
      </w:r>
      <w:r>
        <w:t>в пункте 8 после слов "муниципальных районов" дополнить словами "(городских округов с внутригородским делением)", слова "дотаций бюджетам поселений" заменить словами "дотаций бюджетам поселений (внутригородских районов)", слова "бюджетам поселений (за исключением субвенций)" заменить словами "бюджетам городских, сельских поселений (внутригородских районов), за исключением субвенций,", слова "органами местного самоуправления поселений" заменить словами "органами местного самоуправления городских, сельских поселений (внутригородских районов)"</w:t>
      </w:r>
    </w:p>
    <w:p>
      <w:r>
        <w:rPr>
          <w:b/>
        </w:rPr>
        <w:t xml:space="preserve">6. </w:t>
      </w:r>
      <w:r>
        <w:t>статью 138 изложить в следующей редакции: "Статья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
        <w:rPr>
          <w:b/>
        </w:rPr>
        <w:t xml:space="preserve">6. </w:t>
      </w:r>
      <w:r>
        <w:t>статью 1391:</w:t>
      </w:r>
    </w:p>
    <w:p>
      <w:r>
        <w:rPr>
          <w:b/>
        </w:rPr>
        <w:t xml:space="preserve">6. </w:t>
      </w:r>
      <w:r>
        <w:t>в статье 140:</w:t>
      </w:r>
    </w:p>
    <w:p>
      <w:r>
        <w:rPr>
          <w:b/>
        </w:rPr>
        <w:t xml:space="preserve">6. </w:t>
      </w:r>
      <w:r>
        <w:t>статью 142 изложить в следующей редакции: "Статья 142. Формы межбюджетных трансфертов, предоставляемых из местных бюджетов Межбюджетные трансферты из местных бюджетов предоставляются в форме: дотаций из бюджетов муниципальных районов на выравнивание бюджетной обеспеченности поселений; дотаций из бюджетов городских округов с внутригородским делением на выравнивание бюджетной обеспеченности внутригородских районов; субвенций из бюджетов муниципальных районов бюджетам городских, сельских поселений в случаях, установленных статьями 133 и 140 настоящего Кодекса; субвенций из бюджетов городских округов с внутригородским делением бюджетам внутригородских районов в случаях, установленных статьями 133 и 140 настоящего Кодекса; субсидий, перечисляемых из бюджетов городских, сельских поселений в бюджеты муниципальных районов на решение вопросов местного значения межмуниципального характера; субсидий, перечисляемых в бюджеты субъектов Российской Федерации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 иных межбюджетных трансфертов. 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 Межбюджетные трансферты из бюджетов городских округов с внутригородским делением бюджетам внутригородских районов предоставляются при условии соблюдения соответствующими органами местного самоуправления внутригородских районов бюджетного законодательства Российской Федерации и законодательства Российской Федерации о налогах и сборах."</w:t>
      </w:r>
    </w:p>
    <w:p>
      <w:r>
        <w:rPr>
          <w:b/>
        </w:rPr>
        <w:t xml:space="preserve">6. </w:t>
      </w:r>
      <w:r>
        <w:t>в пункте 4 статьи 1421:</w:t>
      </w:r>
    </w:p>
    <w:p>
      <w:r>
        <w:rPr>
          <w:b/>
        </w:rPr>
        <w:t xml:space="preserve">6. </w:t>
      </w:r>
      <w:r>
        <w:t>в статье 1422:</w:t>
      </w:r>
    </w:p>
    <w:p>
      <w:r>
        <w:rPr>
          <w:b/>
        </w:rPr>
        <w:t xml:space="preserve">6. </w:t>
      </w:r>
      <w:r>
        <w:t>в статье 1423:</w:t>
      </w:r>
    </w:p>
    <w:p>
      <w:r>
        <w:rPr>
          <w:b/>
        </w:rPr>
        <w:t xml:space="preserve">6. </w:t>
      </w:r>
      <w:r>
        <w:t>в статье 1424:</w:t>
      </w:r>
    </w:p>
    <w:p>
      <w:r>
        <w:rPr>
          <w:b/>
        </w:rPr>
        <w:t xml:space="preserve">6. </w:t>
      </w:r>
      <w:r>
        <w:t>в статье 1425:</w:t>
      </w:r>
    </w:p>
    <w:p>
      <w:r>
        <w:rPr>
          <w:b/>
        </w:rPr>
        <w:t xml:space="preserve">6. </w:t>
      </w:r>
      <w:r>
        <w:t>главу 16:</w:t>
      </w:r>
    </w:p>
    <w:p>
      <w:r>
        <w:rPr>
          <w:b/>
        </w:rPr>
        <w:t xml:space="preserve">6. </w:t>
      </w:r>
      <w:r>
        <w:t>дополнить словами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w:t>
      </w:r>
    </w:p>
    <w:p>
      <w:r>
        <w:rPr>
          <w:b/>
        </w:rPr>
        <w:t xml:space="preserve">6. </w:t>
      </w:r>
      <w:r>
        <w:t>дополнить частью второй следующего содержания: "В случае предоставления из федерального бюджета иных межбюджетных трансфертов бюджету субъекта Российской Федерации для предоставления бюджетам муниципальных образований, на сумму указанных иных межбюджетных трансфертов, предоставляемых из бюджета субъекта Российской Федерации местным бюджетам, может быть превышено ограничение, установленное настоящей статьей."</w:t>
      </w:r>
    </w:p>
    <w:p>
      <w:r>
        <w:rPr>
          <w:b/>
        </w:rPr>
        <w:t xml:space="preserve">6. </w:t>
      </w:r>
      <w:r>
        <w:t>пункт 4 изложить в следующей редакции: "4.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 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
        <w:rPr>
          <w:b/>
        </w:rPr>
        <w:t xml:space="preserve">6. </w:t>
      </w:r>
      <w:r>
        <w:t>в пункте 5: абзац второй изложить в следующей редакции: "В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дополнить новым абзацем третьим следующего содержания: "Допускается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 абзац третий считать абзацем четвертым</w:t>
      </w:r>
    </w:p>
    <w:p>
      <w:r>
        <w:rPr>
          <w:b/>
        </w:rPr>
        <w:t xml:space="preserve">6. </w:t>
      </w:r>
      <w:r>
        <w:t>в абзаце первом слова "предоставляются поселениям" заменить словами "предоставляются городским и сельским поселениям", слова "поселений данного" заменить словами "городских и сельских поселений данного"</w:t>
      </w:r>
    </w:p>
    <w:p>
      <w:r>
        <w:rPr>
          <w:b/>
        </w:rPr>
        <w:t xml:space="preserve">6. </w:t>
      </w:r>
      <w:r>
        <w:t>в абзаце втором слово "поселения" заменить словами "городского и сельского поселения"</w:t>
      </w:r>
    </w:p>
    <w:p>
      <w:r>
        <w:rPr>
          <w:b/>
        </w:rPr>
        <w:t xml:space="preserve">6. </w:t>
      </w:r>
      <w:r>
        <w:t>дополнить новым абзацем третьим следующего содержания: "Уровень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
        <w:rPr>
          <w:b/>
        </w:rPr>
        <w:t xml:space="preserve">6. </w:t>
      </w:r>
      <w:r>
        <w:t>абзац третий считать абзацем четвертым</w:t>
      </w:r>
    </w:p>
    <w:p>
      <w:r>
        <w:rPr>
          <w:b/>
        </w:rPr>
        <w:t xml:space="preserve">6. </w:t>
      </w:r>
      <w:r>
        <w:t>абзац четвертый считать абзацем пятым и признать его утратившим силу</w:t>
      </w:r>
    </w:p>
    <w:p>
      <w:r>
        <w:rPr>
          <w:b/>
        </w:rPr>
        <w:t xml:space="preserve">6. </w:t>
      </w:r>
      <w:r>
        <w:t>в пункте 1: в абзаце первом слова "поселений и (или) муниципальных районов (городских округов)" заменить словами "городских, сельских поселений (внутригородских районов) и (или) муниципальных районов (городских округов, городских округов с внутригородским делением)"; в абзаце втором слово "двукратного" заменить словом "1,3-кратного", слова "по поселениям или муниципальным районам (городским округам)" заменить словами "по городским, сельским поселениям (внутригородским районам) или муниципальным районам (городским округам с внутригородским делением)"</w:t>
      </w:r>
    </w:p>
    <w:p>
      <w:r>
        <w:rPr>
          <w:b/>
        </w:rPr>
        <w:t xml:space="preserve">6. </w:t>
      </w:r>
      <w:r>
        <w:t>в пункте 2: в абзаце втором слова "из бюджетов поселений" заменить словами "из бюджетов городских, сельских поселений (внутригородских районов)", дополнить словами "(внутригородских районов)"; абзац третий изложить в следующей редакции: "В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абзацем вторым пункта 5 статьи 137 настоящего Кодекса."; в абзаце четвертом слова "муниципальных районов и городских округов" заменить словами "муниципальных районов (городских округов, городских округов с внутригородским делением)", слова "муниципальных районов (городских округов)" заменить словами "муниципальных районов (городских округов, городских округов с внутригородским делением)"</w:t>
      </w:r>
    </w:p>
    <w:p>
      <w:r>
        <w:rPr>
          <w:b/>
        </w:rPr>
        <w:t xml:space="preserve">6. </w:t>
      </w:r>
      <w:r>
        <w:t>в абзаце втором пункта 3 слово "двукратным" заменить словом "1,3-кратным"</w:t>
      </w:r>
    </w:p>
    <w:p>
      <w:r>
        <w:rPr>
          <w:b/>
        </w:rPr>
        <w:t xml:space="preserve">6. </w:t>
      </w:r>
      <w:r>
        <w:t>абзац первый пункта 5 после слов "указанных требований" дополнить словами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бюджет субъекта Российской Федерации"</w:t>
      </w:r>
    </w:p>
    <w:p>
      <w:r>
        <w:rPr>
          <w:b/>
        </w:rPr>
        <w:t xml:space="preserve">6. </w:t>
      </w:r>
      <w:r>
        <w:t>в наименовании слово "поселений" заменить словами "городских, сельских поселений"</w:t>
      </w:r>
    </w:p>
    <w:p>
      <w:r>
        <w:rPr>
          <w:b/>
        </w:rPr>
        <w:t xml:space="preserve">6. </w:t>
      </w:r>
      <w:r>
        <w:t>в пункте 1 слово "Поселения" заменить словами "Городские, сельские поселения"</w:t>
      </w:r>
    </w:p>
    <w:p>
      <w:r>
        <w:rPr>
          <w:b/>
        </w:rPr>
        <w:t xml:space="preserve">6. </w:t>
      </w:r>
      <w:r>
        <w:t>в пункте 3 слово "поселений" заменить словами "городских, сельских поселений"</w:t>
      </w:r>
    </w:p>
    <w:p>
      <w:r>
        <w:rPr>
          <w:b/>
        </w:rPr>
        <w:t xml:space="preserve">6. </w:t>
      </w:r>
      <w:r>
        <w:t>в пункте 4 слово "поселения" заменить словами "городского, сельского поселения"</w:t>
      </w:r>
    </w:p>
    <w:p>
      <w:r>
        <w:rPr>
          <w:b/>
        </w:rPr>
        <w:t xml:space="preserve">6. </w:t>
      </w:r>
      <w:r>
        <w:t>в наименовании слово "поселений" заменить словами "городских, сельских поселений"</w:t>
      </w:r>
    </w:p>
    <w:p>
      <w:r>
        <w:rPr>
          <w:b/>
        </w:rPr>
        <w:t xml:space="preserve">6. </w:t>
      </w:r>
      <w:r>
        <w:t>слово "поселений" заменить словами "городских, сельских поселений"</w:t>
      </w:r>
    </w:p>
    <w:p>
      <w:r>
        <w:rPr>
          <w:b/>
        </w:rPr>
        <w:t xml:space="preserve">6. </w:t>
      </w:r>
      <w:r>
        <w:t>в наименовании слово "поселений" заменить словами "городских, сельских поселений"</w:t>
      </w:r>
    </w:p>
    <w:p>
      <w:r>
        <w:rPr>
          <w:b/>
        </w:rPr>
        <w:t xml:space="preserve">6. </w:t>
      </w:r>
      <w:r>
        <w:t>слово "поселения" заменить словами "городского, сельского поселения", слово "поселений" заменить словами "городских, сельских поселений"</w:t>
      </w:r>
    </w:p>
    <w:p>
      <w:r>
        <w:rPr>
          <w:b/>
        </w:rPr>
        <w:t xml:space="preserve">6. </w:t>
      </w:r>
      <w:r>
        <w:t>дополнить статьей 1426 следующего содержания: "Статья 1426. Иные межбюджетные трансферты бюджетам внутригородских районов из бюджетов городских округов с внутригородским делением 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
        <w:rPr>
          <w:b/>
        </w:rPr>
        <w:t xml:space="preserve">6. </w:t>
      </w:r>
      <w:r>
        <w:t>дополнить статьей 1427 следующего содержания: "Статья 1427. Иные межбюджетные трансферты из бюджетов внутригородских районов бюджетам городских округов с внутригородским делением 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
        <w:rPr>
          <w:b/>
        </w:rPr>
        <w:t xml:space="preserve">6. </w:t>
      </w:r>
      <w:r>
        <w:t>дополнить статьей 1428 следующего содержания: "Статья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 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Дотации на выравнивание бюджетной обеспеченности внутригородских районов из бюджета городского округа с внутригородским делением образуют окружной фонд финансовой поддержки внутригородских районов</w:t>
      </w:r>
    </w:p>
    <w:p>
      <w:r>
        <w:rPr>
          <w:b/>
        </w:rPr>
        <w:t xml:space="preserve">4. </w:t>
      </w:r>
      <w:r>
        <w:t>в статье 154:</w:t>
      </w:r>
    </w:p>
    <w:p>
      <w:r>
        <w:rPr>
          <w:b/>
        </w:rPr>
        <w:t xml:space="preserve">4. </w:t>
      </w:r>
      <w:r>
        <w:t>абзац третий пункта 5 статьи 1601 изложить в следующей редакции: "Определение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
        <w:rPr>
          <w:b/>
        </w:rPr>
        <w:t xml:space="preserve">4. </w:t>
      </w:r>
      <w:r>
        <w:t>в пункте 4 статьи 169:</w:t>
      </w:r>
    </w:p>
    <w:p>
      <w:r>
        <w:rPr>
          <w:b/>
        </w:rPr>
        <w:t xml:space="preserve">4. </w:t>
      </w:r>
      <w:r>
        <w:t>в статье 173:</w:t>
      </w:r>
    </w:p>
    <w:p>
      <w:r>
        <w:rPr>
          <w:b/>
        </w:rPr>
        <w:t xml:space="preserve">4. </w:t>
      </w:r>
      <w:r>
        <w:t>в пункте 3 статьи 174:</w:t>
      </w:r>
    </w:p>
    <w:p>
      <w:r>
        <w:rPr>
          <w:b/>
        </w:rPr>
        <w:t xml:space="preserve">4. </w:t>
      </w:r>
      <w:r>
        <w:t>в абзаце третьем пункта 2 статьи 1841 слова "муниципального района о бюджете муниципального района" заменить словами "муниципального района (городского округа с внутригородским делением) о бюджете муниципального района (городского округа с внутригородским делением)", слово "поселений" заменить словами "городских, сельских поселений (внутригородских районов)"</w:t>
      </w:r>
    </w:p>
    <w:p>
      <w:r>
        <w:rPr>
          <w:b/>
        </w:rPr>
        <w:t xml:space="preserve">4. </w:t>
      </w:r>
      <w:r>
        <w:t>в пункте 1 статьи 2643:</w:t>
      </w:r>
    </w:p>
    <w:p>
      <w:r>
        <w:rPr>
          <w:b/>
        </w:rPr>
        <w:t xml:space="preserve">4. </w:t>
      </w:r>
      <w:r>
        <w:t>в абзаце четвертом пункта 2 статьи 2644 слово "поселения" заменить словами "городского, сельского поселения (внутригородского района)", после слов "муниципального района" дополнить словами "(городского округа с внутригородским делением)"</w:t>
      </w:r>
    </w:p>
    <w:p>
      <w:r>
        <w:rPr>
          <w:b/>
        </w:rPr>
        <w:t xml:space="preserve">4. </w:t>
      </w:r>
      <w:r>
        <w:t>в абзаце втором пункта 1 слово "поселение" в соответствующем падеже заменить словами "городское, сельское поселение" в соответствующем падеже</w:t>
      </w:r>
    </w:p>
    <w:p>
      <w:r>
        <w:rPr>
          <w:b/>
        </w:rPr>
        <w:t xml:space="preserve">4. </w:t>
      </w:r>
      <w:r>
        <w:t>в абзаце третьем пункта 2 слово "поселения" заменить словами "городского, сельского поселения"</w:t>
      </w:r>
    </w:p>
    <w:p>
      <w:r>
        <w:rPr>
          <w:b/>
        </w:rPr>
        <w:t xml:space="preserve">4. </w:t>
      </w:r>
      <w:r>
        <w:t>в абзаце втором после слов "городского округа" дополнить словами ", проект бюджета городского округа с внутригородским делением, проект бюджета внутригородского района", слова "муниципальных районов и городских округов" заменить словами "муниципальных районов, городских округов, городских округов с внутригородским делением, внутригородских районов"</w:t>
      </w:r>
    </w:p>
    <w:p>
      <w:r>
        <w:rPr>
          <w:b/>
        </w:rPr>
        <w:t xml:space="preserve">4. </w:t>
      </w:r>
      <w:r>
        <w:t>в абзаце третьем слово "поселения" заменить словами "городского, сельского поселения"</w:t>
      </w:r>
    </w:p>
    <w:p>
      <w:r>
        <w:rPr>
          <w:b/>
        </w:rPr>
        <w:t xml:space="preserve">4. </w:t>
      </w:r>
      <w:r>
        <w:t>абзац второй пункта 2 изложить в следующей редакции: "Прогноз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абзацем вторым пункта 1 статьи 154 настоящего Кодекса."</w:t>
      </w:r>
    </w:p>
    <w:p>
      <w:r>
        <w:rPr>
          <w:b/>
        </w:rPr>
        <w:t xml:space="preserve">4. </w:t>
      </w:r>
      <w:r>
        <w:t>в пункте 6 слово "поселения" заменить словами "городского округа с внутригородским делением, городского, сельского поселения, внутригородского района"</w:t>
      </w:r>
    </w:p>
    <w:p>
      <w:r>
        <w:rPr>
          <w:b/>
        </w:rPr>
        <w:t xml:space="preserve">4. </w:t>
      </w:r>
      <w:r>
        <w:t>в абзаце втором пункта 7 слово "поселения" заменить словами "городского, сельского поселения (внутригородского района)", после слов "муниципального района" дополнить словами "(городского округа с внутригородским делением)"</w:t>
      </w:r>
    </w:p>
    <w:p>
      <w:r>
        <w:rPr>
          <w:b/>
        </w:rPr>
        <w:t xml:space="preserve">4. </w:t>
      </w:r>
      <w:r>
        <w:t>абзац второй дополнить словами "(городского округа с внутригородским делением)"</w:t>
      </w:r>
    </w:p>
    <w:p>
      <w:r>
        <w:rPr>
          <w:b/>
        </w:rPr>
        <w:t xml:space="preserve">4. </w:t>
      </w:r>
      <w:r>
        <w:t>абзац четвертый изложить в следующей редакции: "распределение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
        <w:rPr>
          <w:b/>
        </w:rPr>
        <w:t xml:space="preserve">4. </w:t>
      </w:r>
      <w:r>
        <w:t>абзац пятый изложить в следующей редакции: "нормативы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
        <w:rPr>
          <w:b/>
        </w:rPr>
        <w:t xml:space="preserve">4. </w:t>
      </w:r>
      <w:r>
        <w:t>дополнить новым абзацем третьим следующего содержания: "Финансовые органы внутригородских районов представляют бюджетную отчетность в финансовый орган городского округа с внутригородским делением."</w:t>
      </w:r>
    </w:p>
    <w:p>
      <w:r>
        <w:rPr>
          <w:b/>
        </w:rPr>
        <w:t xml:space="preserve">4. </w:t>
      </w:r>
      <w:r>
        <w:t>дополнить абзацем четвертым следующего содержания: "Финансовый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
        <w:rPr>
          <w:b/>
        </w:rPr>
        <w:t xml:space="preserve">4. </w:t>
      </w:r>
      <w:r>
        <w:t>абзац третий считать абзацем пятым и в нем слова "внутригородской территории" заменить словами "внутригородского муниципального образования"</w:t>
      </w:r>
    </w:p>
    <w:p>
      <w:r>
        <w:rPr>
          <w:b/>
        </w:rPr>
        <w:t>Статья 2</w:t>
      </w:r>
    </w:p>
    <w:p>
      <w:r>
        <w:t>Признать утратившими силу</w:t>
      </w:r>
    </w:p>
    <w:p>
      <w:r>
        <w:t>абзац десятый пункта 31 статьи 1 Федерального закона от 20 августа 2004 года №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 34, ст. 3535)</w:t>
      </w:r>
    </w:p>
    <w:p>
      <w:r>
        <w:t>абзац третий подпункта "д" пункта 120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пункта 9 статьи 1 настоящего Федерального закона</w:t>
      </w:r>
    </w:p>
    <w:p>
      <w:r>
        <w:rPr>
          <w:b/>
        </w:rPr>
        <w:t xml:space="preserve">2. </w:t>
      </w:r>
      <w:r>
        <w:t>Пункт 9 статьи 1 настоящего Федерального закона вступает в силу с 1 января 2015 года</w:t>
      </w:r>
    </w:p>
    <w:p>
      <w:r>
        <w:rPr>
          <w:b/>
        </w:rPr>
        <w:t xml:space="preserve">3. </w:t>
      </w:r>
      <w:r>
        <w:t>Положения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
        <w:rPr>
          <w:b/>
        </w:rPr>
        <w:t xml:space="preserve">4. </w:t>
      </w:r>
      <w:r>
        <w:t>Приостановить до 1 января 2016 года действие пункта 11 статьи 58 Бюджетного кодекса Российской Федерации (Собрание законодательства Российской Федерации, 1998, № 31, ст. 3823; 2004, № 34, ст. 3535; 2007, № 18, ст. 2117; 2010, № 49, ст. 6409; 2011, № 49, ст. 7039; 2012, № 50, ст. 6967; 2013, № 31, ст. 4191; 2014, № 43, ст. 5795)</w:t>
      </w:r>
    </w:p>
    <w:p>
      <w:r>
        <w:rPr>
          <w:b/>
        </w:rPr>
        <w:t xml:space="preserve">5. </w:t>
      </w:r>
      <w:r>
        <w:t>При составлении и исполнении бюджетов субъектов Российской Федерации на 2015 год и на плановый период 2016 и 2017 годов допускается изменение дополнительных нормативов отчислений от налога на доходы физических лиц, установленных в соответствии со статьями 137 и 138 Бюджетного кодекса Российской Федерации (в редакции настоящего Федерального закона), а также изменение размеров дотаций на выравнивание бюджетной обеспеченности поселений, дотаций на выравнивание бюджетной обеспеченности муниципальных районов (городских округов) бюджету каждого муниципального образования, в том числе утвержденных на 2015 и 2016 годы в бюджете субъекта Российской Федерации на 2014 год и на плановый период 2015 и 2016 годов</w:t>
      </w:r>
    </w:p>
    <w:p>
      <w:r>
        <w:rPr>
          <w:b/>
        </w:rPr>
        <w:t xml:space="preserve">6. </w:t>
      </w:r>
      <w:r>
        <w:t>Установить, что до 1 января 2016 года ограничение, установленное статьей 1391 Бюджетного кодекса Российской Федерации (в редакции настоящего Федерального закона), может быть превышено на объем дотаций из бюджета субъекта Российской Федерации на поддержку мер по обеспечению сбалансированности местных бюджетов</w:t>
      </w:r>
    </w:p>
    <w:p>
      <w:r>
        <w:rPr>
          <w:b/>
        </w:rPr>
        <w:t xml:space="preserve">7. </w:t>
      </w:r>
      <w:r>
        <w:t>Установить, что в 2014 году может быть превышен предельный срок внесения высшими исполнительными органами государственной власти субъектов Российской Федерации, местными администрациями муниципальных образований на рассмотрение законодательного (представительного) органа соответственно проекта закона субъекта Российской Федерации о бюджете субъекта Российской Федерации и проекта закона субъекта Российской Федерации о бюджете территориального государственного внебюджетного фонда, проекта решения о местном бюджете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