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в Трудовой кодекс Российской Федерации и статью 13 Федерального закона "О правовом положении иностранных граждан в Российской Федерации" изменений, связанных с особенностями регулирования труда работников, являющихся иностранными гражданами или лицами без гражданства</w:t>
      </w:r>
    </w:p>
    <w:p>
      <w:r>
        <w:rPr>
          <w:b/>
        </w:rPr>
        <w:t>Статья 1</w:t>
      </w:r>
    </w:p>
    <w:p>
      <w:r>
        <w:t>Внести в Трудовой кодекс Российской Федерации (Собрание законодательства Российской Федерации, 2002, № 1, ст. 3; 2004, № 35, ст. 3607; 2006, № 27, ст. 2878; 2007, № 1, ст. 34; № 30, ст. 3808; № 49, ст. 6070; 2008, № 9, ст. 812; № 30, ст. 3616; № 52, ст. 6236; 2009, № 30, ст. 3739; № 46, ст. 5419; 2010, № 52, ст. 7002; 2011, № 1, ст. 49; № 25, ст. 3539; № 49, ст. 7031; 2012, № 10, ст. 1164; № 14, ст. 1553; № 31, ст. 4325; № 47, ст. 6399; № 50, ст. 6954, 6959; № 53, ст. 7605; 2013, № 14, ст. 1666, 1668; № 19, ст. 2329; № 23, ст. 2866, 2883; № 27, ст. 3454, 3477; № 30, ст. 4037; № 48, ст. 6165; № 52, ст. 6986; 2014, № 14, ст. 1542, 1547, 1548; № 19, ст. 2321; № 23, ст. 2930; № 30, ст. 4217) следующие изменения</w:t>
      </w:r>
    </w:p>
    <w:p>
      <w:r>
        <w:t>в части третьей статьи 3 слова "в соответствии с законодательством о правовом положении иностранных граждан в Российской Федерации" заменить словами "настоящим Кодексом или в случаях и в порядке, которые им предусмотрены,"</w:t>
      </w:r>
    </w:p>
    <w:p>
      <w:r>
        <w:t>в части пятой статьи 11 слова "федеральным законом" заменить словами "настоящим Кодексом, другими федеральными законами"</w:t>
      </w:r>
    </w:p>
    <w:p>
      <w:r>
        <w:t>в части третьей статьи 20 слова "федеральным законом" заменить словами "настоящим Кодексом, другими федеральными законами"</w:t>
      </w:r>
    </w:p>
    <w:p>
      <w:r>
        <w:t>в части первой статьи 63 слова "законодательством о правовом положении иностранных граждан в Российской Федерации" заменить словами "настоящим Кодексом, другими федеральными законами"</w:t>
      </w:r>
    </w:p>
    <w:p>
      <w:r>
        <w:t>в абзаце первом части первой статьи 65 слово "При" заменить словами "Если иное не установлено настоящим Кодексом, другими федеральными законами, при"</w:t>
      </w:r>
    </w:p>
    <w:p>
      <w:r>
        <w:t>пункт 12 части первой и часть третью статьи 83 признать утратившими силу</w:t>
      </w:r>
    </w:p>
    <w:p>
      <w:r>
        <w:t>дополнить главой 501 следующего содержания: "Глава 501. Особенности регулирования труда работников, являющихся иностранными гражданами или лицами без гражданства</w:t>
      </w:r>
    </w:p>
    <w:p>
      <w:r>
        <w:rPr>
          <w:b/>
        </w:rPr>
        <w:t>Статья 3271. Общие положения</w:t>
      </w:r>
    </w:p>
    <w:p>
      <w: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 Особенности регулирования труда работников, являющихся иностранными гражданами или лицами без гражданства, если в соответствии со статьей 252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 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 Трудовой договор между иностранным гражданином или лицом без гражданства и работодателем не может быть заключен, если в соответствии с федеральными законами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 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статьей 59 настоящего Кодекса, - срочный трудовой договор.</w:t>
      </w:r>
    </w:p>
    <w:p>
      <w:r>
        <w:rPr>
          <w:b/>
        </w:rPr>
        <w:t>Статья 3272. Особенности заключения трудового договора с работником, являющимся иностранным гражданином или лицом без гражданства</w:t>
      </w:r>
    </w:p>
    <w:p>
      <w:r>
        <w:t>Наряду со сведениями, предусмотренными частью первой статьи 57 настоящего Кодекса, в трудовом договоре с работником, являющимся иностранным гражданином или лицом без гражданства, указываются сведения о: 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 разрешении на временное проживание в Российской Федерации, выданном в соответствии с законодательством о правовом положении иностранных граждан в Российской Федерации (далее - разрешение на временное проживание),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 виде на жительство, выданном в соответствии с законодательством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 Наряду с условиями, предусмотренными частью второй статьи 57 настоящего Кодекса, обязательным для включения в трудовой договор с работником, являющимся временно пребывающим в Российской Федерации иностранным гражданином или лицом без гражданства, за исключением случаев, установленных федеральными законами или международными договорами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
        <w:rPr>
          <w:b/>
        </w:rPr>
        <w:t>Статья 3273. Документы, предъявляемые иностранным гражданином или лицом без гражданства при приеме на работу</w:t>
      </w:r>
    </w:p>
    <w:p>
      <w:r>
        <w:t>Наряду с документами, предусмотренными статьей 65 настоящего Кодекса, при заключении трудового договора поступающие на работу иностранный гражданин или лицо без гражданства предъявляют работодателю: 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 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 разрешение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 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частью третьей статьи 57 настоящего Кодекса. 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
        <w:rPr>
          <w:b/>
        </w:rPr>
        <w:t>Статья 3274. Особенности временного перевода работника, являющегося иностранным гражданином или лицом без гражданства</w:t>
      </w:r>
    </w:p>
    <w:p>
      <w:r>
        <w:t>В случаях, предусмотренных частями второй и третьей статьи 722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 Если по окончании срока временного перевода, указанного в части первой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пунктом 10 части первой статьи 3276 настоящего Кодекса. 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части второй статьи 722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пунктом 11 части первой статьи 3276 настоящего Кодекса.</w:t>
      </w:r>
    </w:p>
    <w:p>
      <w:r>
        <w:rPr>
          <w:b/>
        </w:rPr>
        <w:t>Статья 3275. Особенности отстранения от работы работника, являющегося иностранным гражданином или лицом без гражданства</w:t>
      </w:r>
    </w:p>
    <w:p>
      <w:r>
        <w:t>Наряду со случаями, указанными в статье 76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 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 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 окончания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 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 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
        <w:rPr>
          <w:b/>
        </w:rPr>
        <w:t>Статья 3276. Особенности прекращения трудового договора с работником, являющимся иностранным гражданином или лицом без гражданства</w:t>
      </w:r>
    </w:p>
    <w:p>
      <w:r>
        <w:t>Наряду с основаниями, предусмотренными настоящим Кодексом, основанием прекращения трудового договора с работником, являющимся иностранным гражданином или лицом без гражданства, является</w:t>
      </w:r>
    </w:p>
    <w:p>
      <w:r>
        <w:t>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
        <w:t>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
        <w:t>аннулирование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
        <w:t>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
        <w:t>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
        <w:t>окончание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
        <w:t>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
        <w:t>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
        <w:t>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
    <w:p>
      <w:r>
        <w:t>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w:t>
      </w:r>
    </w:p>
    <w:p>
      <w:r>
        <w:t>невозможность временного перевода работника в соответствии с частью третьей статьи 3274 настоящего Кодекса. Трудовой договор подлежит прекращению по основаниям, предусмотренным пунктами 5-8 части первой настоящей статьи, по истечении одного месяца со дня наступления соответствующих обстоятельств. По основанию, предусмотренному пунктом 9 части первой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 О прекращении трудового договора по основаниям, предусмотренным пунктами 10 и 11 части первой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
        <w:rPr>
          <w:b/>
        </w:rPr>
        <w:t>Статья 3277. Особенности выплаты выходного пособия работнику, являющемуся иностранным гражданином или лицом без гражданства</w:t>
      </w:r>
    </w:p>
    <w:p>
      <w:r>
        <w:t>Наряду со случаями, предусмотренными частью третьей статьи 178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
        <w:rPr>
          <w:b/>
        </w:rPr>
        <w:t>Статья 2</w:t>
      </w:r>
    </w:p>
    <w:p>
      <w:r>
        <w:t>Внести в статью 13 Федерального закона от 25 июля 2002 года № 115-ФЗ "О правовом положении иностранных граждан в Российской Федерации" (Собрание законодательства Российской Федерации, 2002, № 30, ст. 3032; 2006, № 30, ст. 3286; 2007, № 2, ст. 361; № 49, ст. 6071; 2008, № 30, ст. 3616; 2009, № 19, ст. 2283; 2010, № 21, ст. 2524; № 40, ст. 4969; № 52, ст. 7000; 2011, № 13, ст. 1689; № 17, ст. 2321; 2012, № 53, ст. 7645; 2013, № 23, ст. 2866; № 27, ст. 3477; № 30, ст. 4036, 4037, 4081; № 52, ст. 6955; 2014, № 19, ст. 2311, 2332) следующие изменения</w:t>
      </w:r>
    </w:p>
    <w:p>
      <w:r>
        <w:t>пункт 42 дополнить словами "(за исключением случаев, предусмотренных настоящим Федеральным законом и другими федеральными законами)"</w:t>
      </w:r>
    </w:p>
    <w:p>
      <w:r>
        <w:t>дополнить пунктом 10 следующего содержания: "10. При осуществлении трудовой деятельности иностранный работник должен иметь действующий на территории Российской Федерации договор (полис) добровольного медицинского страхования либо иметь право на получение медицинской помощи на основании заключенного работодателем или заказчиком работ (услуг) с медицинской организацией договора о предоставлении иностранному работнику платных медицинских услуг. Договор (полис) добровольного медицинского страхования либо заключенный работодателем или заказчиком работ (услуг) с медицинской организацией договор о предоставлении иностранному работнику платных медицинских услуг должен обеспечивать оказание иностранному работнику первичной медико-санитарной помощи и специализированной медицинской помощи в неотложной форме."</w:t>
      </w:r>
    </w:p>
    <w:p>
      <w:r>
        <w:rPr>
          <w:b/>
        </w:rPr>
        <w:t>Статья 3</w:t>
      </w:r>
    </w:p>
    <w:p>
      <w:r>
        <w:t>Статью 25 Федерального закона от 30 декабря 2006 года № 271-ФЗ "О розничных рынках и о внесении изменений в Трудовой кодекс Российской Федерации" (Собрание законодательства Российской Федерации, 2007, № 1, ст. 34) признать утратившей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