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внесении изменений в Федеральный закон "Об уполномоченных по защите прав предпринимателей в Российской Федерации"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 ноября 2013 года № 294-ФЗ "О внесении изменений в Федеральный закон "Об уполномоченных по защите прав предпринимателей в Российской Федерации" и отдельные законодательные акты Российской Федерации" (Собрание законодательства Российской Федерации, 2013, № 44, ст. 5633) следующие изменения</w:t>
      </w:r>
    </w:p>
    <w:p>
      <w:r>
        <w:t>статью 12 исключить</w:t>
      </w:r>
    </w:p>
    <w:p>
      <w:r>
        <w:t>в статье 16: а) в части 1 слова "и статьи 12" исключить; б) в части 2 слова "и статья 12" исключить, слово "вступают" заменить словом "вступает"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