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статью 3141 Уголовного кодекса Российской Федерации (Собрание законодательства Российской Федерации, 1996, № 25, ст. 2954; 2011, № 15, ст. 2039) следующие изменения</w:t>
      </w:r>
    </w:p>
    <w:p>
      <w:r>
        <w:t>наименование дополнить словами "или неоднократное несоблюдение установленных судом в соответствии с федеральным законом ограничения или ограничений"</w:t>
      </w:r>
    </w:p>
    <w:p>
      <w:r>
        <w:t>в абзаце первом слова "Неприбытие без уважительных причин" заменить словами "1. Неприбытие без уважительных причин", слова "данным лицом" заменить словами "поднадзорным лицом"</w:t>
      </w:r>
    </w:p>
    <w:p>
      <w:r>
        <w:t>дополнить частью второй следующего содержания: "2. Неоднократное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сопряженное с совершением данным лицом административного правонарушения против порядка управления (за исключением административного правонарушения, предусмотренного статьей 19.24 Кодекса Российской Федерации об административных правонарушениях),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 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r>
        <w:t>дополнить примечанием следующего содержания: "Примечание. 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 условии, что это лицо ранее привлекалось к административной ответственности за аналогичное деяние два раза в течение одного года."</w:t>
      </w:r>
    </w:p>
    <w:p>
      <w:r>
        <w:rPr>
          <w:b/>
        </w:rPr>
        <w:t>Статья 2</w:t>
      </w:r>
    </w:p>
    <w:p>
      <w:r>
        <w:t>Абзац одиннадцатый статьи 1 Федерального закона от 21 июля 1997 года № 116-ФЗ "О промышленной безопасности опасных производственных объектов" (Собрание законодательства Российской Федерации, 1997, № 30, ст. 3588; 2011, № 30, ст. 4596; 2013, № 9, ст. 874; № 27, ст. 3478) после слов "физическое лицо," дополнить словами "аттестованное в установленном Правительством Российской Федерации порядке,".</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30, ст. 3095; № 31, ст. 3229; № 34, ст. 3529, 3533; 2005, № 1, ст. 9, 13, 40, 45; № 10, ст. 763; № 13, ст. 1075, 1077; № 19, ст. 1752; № 27, ст. 2719, 2721; № 30, ст. 3104, 3131; № 50, ст. 5247; № 52, ст. 5596; 2006, № 1, ст. 10; № 2, ст. 172; № 6, ст. 636; № 10, ст. 1067; № 12, ст. 1234; № 17, ст. 1776; № 18, ст. 1907; № 19, ст. 2066; № 23, ст. 2380; № 28, ст. 2975; № 30, ст. 3287; № 31, ст. 3420, 3432, 3438, 3452; № 45, ст. 4641; № 50, ст. 5279; № 52, ст. 5498; 2007, № 1, ст. 21, 29; № 16, ст. 1825; № 26, ст. 3089; № 30, ст. 3755; № 31, ст. 4007, 4008, 4009, 4015; № 41, ст. 4845; № 43, ст. 5084; № 46, ст. 5553; № 50, ст. 6246; 2008, № 18, ст. 1941; № 20, ст. 2251; № 29, ст. 3418; № 30, ст. 3604; № 49, ст. 5745; № 52, ст. 6227, 6235, 6236; 2009, № 1, ст. 17; № 7, ст. 777; № 23, ст. 2759, 2776; № 26, ст. 3120, 3122, 3132; № 29, ст. 3597, 3635, 3642; № 30, ст. 3739; № 48, ст. 5711, 5724; № 52, ст. 6406, 6412; 2010, № 1, ст. 1; № 11, ст. 1176; № 15, ст. 1751; № 19, ст. 2291; № 21, ст. 2525; № 23, ст. 2790; № 27, ст. 3416; № 28, ст. 3553; № 30, ст. 4002, 4006, 4007; № 31, ст. 4158, 4164, 4193, 4195, 4198, 4206, 4207, 4208; № 32, ст. 4298; № 41, ст. 5192; № 49, ст. 6409; № 50, ст. 6605; № 52, ст. 6995; 2011, № 1, ст. 10, 23, 54; № 7, ст. 901; № 15, ст. 2039, 2041; № 17, ст. 2310; № 19, ст. 2715; № 23, ст. 3260; № 27, ст. 3873, 3881; № 29, ст. 4290, 4298; № 30, ст. 4573, 4585, 4590, 4598, 4600, 4601, 4605; № 46, ст. 6406; № 48, ст. 6728; № 49, ст. 7025, 7042, 7061; № 50, ст. 7342, 7345, 7346, 7351, 7352, 7355, 7362, 7366; 2012, № 6, ст. 621; № 10, ст. 1166; № 15, ст. 1723; № 18, ст. 2126, 2128; № 19, ст. 2278, 2281; № 24, ст. 3068, 3069, 3082; № 25, ст. 3268; № 29, ст. 3996; № 31, ст. 4320, 4322, 4330; № 47, ст. 6402, 6403; № 49, ст. 6757; № 53, ст. 7577, 7602, 7640; 2013, № 14, ст. 1651, 1666; № 19, ст. 2319, 2323, 2325; № 23, ст. 2871, 2875; № 26, ст. 3207, 3208; № 27, ст. 3454, 3470, 3478; № 30, ст. 4025, 4029, 4030, 4031, 4032, 4034, 4036, 4040, 4044, 4078, 4082; № 31, ст. 4191; № 40, ст. 5032; № 43, ст. 5443, 5444, 5445, 5452; № 44, ст. 5624, 5643; № 48, ст. 6161, 6165; № 49, ст. 6327, 6341, 6342; № 51, ст. 6683, 6685, 6695, 6696; № 52, ст. 6961, 6980, 6986, 6999, 7002; 2014, № 6, ст. 557, 559, 566; № 11, ст. 1092, 1096; № 14, ст. 1562; № 19, ст. 2302, 2306, 2310, 2324, 2325, 2326, 2327, 2330, 2335; № 23, ст. 2927; № 26, ст. 3366, 3368, 3379, 3395; № 30, ст. 4211, 4214, 4218, 4220, 4224, 4228, 4233, 4244, 4248, 4256, 4259, 4264, 4278; № 42, ст. 5615; № 43, ст. 5799, 5801; № 48, ст. 6636, 6638, 6642, 6651) следующие изменения: 1) статью 19.24 дополнить частью 3 следующего содержания: "3.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 влечет обязательные работы на срок до сорока часов либо административный арест на срок от десяти до пятнадцати суток."; 2) часть 1 статьи 23.1 после цифр "19.23," дополнить словами "частью 3 статьи 19.24, статьями"; 3) в статье 23.3: а) в части 1 слова "статьями 19.24," заменить словами "частями 1 и 2 статьи 19.24, статьей"; б) в части 2: в пункте 1 слова "статьями 19.24," заменить словами "частями 1 и 2 статьи 19.24, статьей"; в пункте 9 цифры "19.24," заменить словами "частями 1 и 2 статьи 19.24, статьей"; 4) главу 23 дополнить статьей 23.791 следующего содержания: "Статья 23.791. Органы исполнительной власти субъектов Российской Федерации - Республики Крым и города федерального значения Севастополя 1. Органы исполнительной власти субъектов Российской Федерации - Республики Крым и города федерального значения Севастополя рассматривают дела об административных правонарушениях, предусмотренных настоящим Кодексом и совершенных на их территориях,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 руководители структурных подразделений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w:t>
      </w:r>
    </w:p>
    <w:p>
      <w:r>
        <w:rPr>
          <w:b/>
        </w:rPr>
        <w:t xml:space="preserve">2. </w:t>
      </w:r>
      <w:r>
        <w:t>в статье 28.3:</w:t>
      </w:r>
    </w:p>
    <w:p>
      <w:r>
        <w:rPr>
          <w:b/>
        </w:rPr>
        <w:t xml:space="preserve">2. </w:t>
      </w:r>
      <w:r>
        <w:t>пункт 1 части 2 после цифр "19.23," дополнить словами "частью 3 статьи 19.24, статьями"</w:t>
      </w:r>
    </w:p>
    <w:p>
      <w:r>
        <w:rPr>
          <w:b/>
        </w:rPr>
        <w:t xml:space="preserve">2. </w:t>
      </w:r>
      <w:r>
        <w:t>в части 4 слова "в соответствии с частями 1, 2 и 3 настоящей статьи" заменить словами "в соответствии с частями 1, 2, 3 и 62 настоящей статьи"</w:t>
      </w:r>
    </w:p>
    <w:p>
      <w:r>
        <w:rPr>
          <w:b/>
        </w:rPr>
        <w:t xml:space="preserve">2. </w:t>
      </w:r>
      <w:r>
        <w:t>дополнить частью 62 следующего содержания: "62. Протоколы об административных правонарушениях, предусмотренных настоящим Кодексом и совершенных на территориях субъектов Российской Федерации - Республики Крым и города федерального значения Севастополя, вправе составлять должностные лица органов исполнительной власти указанных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
        <w:rPr>
          <w:b/>
        </w:rPr>
        <w:t>Статья 4</w:t>
      </w:r>
    </w:p>
    <w:p>
      <w:r>
        <w:t>Внести в статью 5 Федерального закона от 3 июня 2006 года № 73-ФЗ "О введении в действие Водного кодекса Российской Федерации" (Собрание законодательства Российской Федерации, 2006, № 23, ст. 2380; 2013, № 43, ст. 5452) следующие изменения</w:t>
      </w:r>
    </w:p>
    <w:p>
      <w:r>
        <w:t>часть 1 дополнить словами "за исключением случая, установленного частью 5 настоящей статьи"</w:t>
      </w:r>
    </w:p>
    <w:p>
      <w:r>
        <w:t>дополнить частью 5 следующего содержания: "5. В субъектах Российской Федерации - городах федерального значения Москве и Санкт-Петербурге действие лицензий на водопользование и договоров пользования водными объектами, соответственно выданных и заключенных до введения в действие Водного кодекса Российской Федерации, прекращается с 1 января 2015 года."</w:t>
      </w:r>
    </w:p>
    <w:p>
      <w:r>
        <w:rPr>
          <w:b/>
        </w:rPr>
        <w:t>Статья 5</w:t>
      </w:r>
    </w:p>
    <w:p>
      <w:r>
        <w:t>(Утратила силу - Федеральный закон от 28.12.2016 № 471-ФЗ)</w:t>
      </w:r>
    </w:p>
    <w:p>
      <w:r>
        <w:rPr>
          <w:b/>
        </w:rPr>
        <w:t>Статья 6</w:t>
      </w:r>
    </w:p>
    <w:p>
      <w:r>
        <w:rPr>
          <w:b/>
        </w:rPr>
        <w:t xml:space="preserve">1. </w:t>
      </w:r>
      <w:r>
        <w:t>Настоящий Федеральный закон вступает в силу со дня его официального опубликования</w:t>
      </w:r>
    </w:p>
    <w:p>
      <w:r>
        <w:rPr>
          <w:b/>
        </w:rPr>
        <w:t xml:space="preserve">2. </w:t>
      </w:r>
      <w:r>
        <w:t>Статья 23.791 и часть 62 статьи 28.3 Кодекса Российской Федерации об административных правонарушениях (в редакции настоящего Федерального закона) применяются до завершения формирования территориальных органов соответствующих федеральных органов исполнительной власти в Республике Крым и городе федерального значения Севастополе, но не позднее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