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53, ст. 5023; 2002, № 22, ст. 2026; № 30, ст. 3021; 2003, № 1, ст. 6; № 21, ст. 1958; № 28, ст. 2886; № 46, ст. 4443; 2004, № 27, ст. 2715; № 34, ст. 3518; 2005, № 1, ст. 30, 38; № 24, ст. 2312; № 27, ст. 2707, 2710, 2717; № 30, ст. 3104, 3112; 2006, № 12, ст. 1233; № 31, ст. 3436, 3452; № 50, ст. 5279, 5286; 2007, № 1, ст. 20; № 13, ст. 1465; № 23, ст. 2691; № 31, ст. 4013; № 45, ст. 5416; № 49, ст. 6045; № 50, ст. 6237; 2008, № 18, ст. 1942; № 30, ст. 3611, 3614; № 49, ст. 5723; 2009, № 18, ст. 2147; № 23, ст. 2772; № 29, ст. 3598, 3639; № 30, ст. 3739; № 39, ст. 4534; № 45, ст. 5271; № 48, ст. 5725, 5726, 5731, 5733; № 52, ст. 6444; 2010, № 15, ст. 1737; № 31, ст. 4176, 4198; № 32, ст. 4298; № 48, ст. 6247; 2011, № 1, ст. 7; № 11, ст. 1492; № 26, ст. 3652; № 30, ст. 4583, 4593; № 48, ст. 6729, 6731; № 49, ст. 7014, 7016, 7017, 7037; 2012, № 10, ст. 1164; № 19, ст. 2281; № 26, ст. 3447; № 41, ст. 5526; № 49, ст. 6750, 6751; № 53, ст. 7604; 2013, № 23, ст. 2866; № 27, ст. 3444; № 30, ст. 4081; № 40, ст. 5038; № 44, ст. 5640; № 48, ст. 6165; № 52, ст. 6985; 2014, № 16, ст. 1838; № 26, ст. 3373; № 40, ст. 5316; № 48, ст. 6647, 6657, 6660, 6663) следующие изменения</w:t>
      </w:r>
    </w:p>
    <w:p>
      <w:r>
        <w:t>статью 217 дополнить пунктом 59 следующего содержания: "59) доходы в денежной и натуральной формах в рамках мер поддержки, включая компенсации и иные выплаты (за исключением выплат на возмещение стоимости проживания), предоставляемых работодателем в пределах средств, предусмотренных сертификатом на привлечение трудовых ресурсов в субъекты Российской Федерации, включенные в перечень субъектов Российской Федерации, привлечение трудовых ресурсов в которые является приоритетным, получаемым работодателем в соответствии с Законом Российской Федерации от 19 апреля 1991 года № 1032-I "О занятости населения в Российской Федерации"."</w:t>
      </w:r>
    </w:p>
    <w:p>
      <w:r>
        <w:t>в статье 223: а) в абзаце первом пункта 1 слова "пунктами 2 - 4" заменить словами "пунктами 2 - 5"; б) дополнить пунктом 5 следующего содержания: "5. Средства финансовой поддержки, полученные индивидуальными предпринимателями за счет средств бюджетов бюджетной системы Российской Федерации по сертификату на привлечение трудовых ресурсов в субъекты Российской Федерации, включенные в перечень субъектов Российской Федерации, привлечение трудовых ресурсов в которые является приоритетным, в соответствии с Законом Российской Федерации от 19 апреля 1991 года № 1032-I "О занятости населения в Российской Федерации", учитываются в составе доходов в течение трех налоговых периодов с одновременным отражением соответствующих сумм в составе расходов в пределах фактически осуществленных расходов каждого налогового периода, предусмотренных условиями получения указанных средств финансовой поддержки. В случае нарушения условий получения средств финансовой поддержки, предусмотренных настоящим пунктом, сумма полученных средств финансовой поддержки в полном объеме отражается в составе доходов налогового периода, в котором допущено нарушение. Если по окончании третьего налогового периода сумма полученных средств финансовой поддержки, указанных в абзаце первом настоящего пункта, превышает сумму расходов, учтенных в соответствии с настоящим пунктом, оставшиеся неучтенные суммы в полном объеме отражаются в составе доходов этого налогового периода."</w:t>
      </w:r>
    </w:p>
    <w:p>
      <w:r>
        <w:t>в статье 271: а) пункт 41 изложить в следующей редакции: "41. Средства в виде субсидий, полученные организациями, за исключением случаев получения субсидий в рамках возмездного договора, признаются в составе внереализационных доходов в следующем порядке: субсидии, полученные на финансирование расходов, не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учитываются в течение не более трех налоговых периодов, считая налоговый период, в котором были получены указанные субсидии, по мере признания расходов, фактически осуществленных за счет этих средств. По окончании третьего налогового периода полученные субсидии, не учтенные в составе доходов, признаются внереализационными доходами на последнюю отчетную дату этого налогового периода; субсидии, полученные на финансирование расходов,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учитываются по мере признания расходов, фактически осуществленных за счет этих средств. При реализации, ликвидации или ином выбытии указанного имущества, имущественных прав полученные субсидии, не учтенные в составе доходов, признаются внереализационными доходами на последнюю дату отчетного (налогового) периода, в котором произошли реализация, ликвидация или иное выбытие указанного имущества, имущественных прав; субсидии, полученные на компенсацию ранее произведенных расходов, не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или недополученных доходов, учитываются единовременно на дату их зачисления; субсидии, полученные на компенсацию ранее произведенных расходов,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учитываются единовременно на дату их зачисления в сумме, соответствующей сумме начисленной амортизации по ранее произведенным расходам, связанным с приобретением, созданием, реконструкцией, модернизацией, техническим перевооружением амортизируемого имущества, приобретением имущественных прав. Разница между суммой полученных субсидий и суммой, учтенной в составе доходов на дату их зачисления, отражается в составе доходов в порядке, аналогичном порядку, предусмотренному абзацем третьим настоящего пункта. В случае нарушения условий получения субсидий, предусмотренных настоящим пунктом, суммы полученных субсидий в полном объеме отражаются в составе доходов налогового периода, в котором допущено нарушение."; б) пункты 42 - 44 признать утратившими силу</w:t>
      </w:r>
    </w:p>
    <w:p>
      <w:r>
        <w:t>в статье 273: а) пункт 21 изложить в следующей редакции: "21. Средства в виде субсидий, полученные организациями, за исключением случаев получения субсидий в рамках возмездного договора, признаются в составе внереализационных доходов в следующем порядке: субсидии, полученные на финансирование расходов, не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учитываются в течение не более трех налоговых периодов, считая налоговый период, в котором были получены указанные субсидии, по мере признания расходов, фактически осуществленных за счет этих средств. По окончании третьего налогового периода полученные субсидии, не учтенные в составе доходов, признаются внереализационными доходами на последнюю отчетную дату этого налогового периода; субсидии, полученные на финансирование расходов,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учитываются по мере признания расходов, фактически осуществленных за счет этих средств. При реализации, ликвидации или ином выбытии указанного имущества, имущественных прав полученные субсидии, не учтенные в составе доходов, признаются внереализационными доходами на последнюю дату отчетного (налогового) периода, в котором произошли реализация, ликвидация или иное выбытие указанного имущества, имущественных прав; субсидии, полученные на компенсацию ранее произведенных расходов, не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или недополученных доходов, учитываются единовременно на дату их зачисления; субсидии, полученные на компенсацию ранее произведенных расходов,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учитываются единовременно на дату их зачисления в сумме, соответствующей сумме начисленной амортизации по ранее произведенным расходам, связанным с приобретением, созданием, реконструкцией, модернизацией, техническим перевооружением амортизируемого имущества, приобретением имущественных прав. Разница между суммой полученных субсидий и суммой, учтенной в составе доходов на дату их зачисления, отражается в составе доходов в порядке, аналогичном порядку, предусмотренному абзацем третьим настоящего пункта. В случае нарушения условий получения субсидий, предусмотренных настоящим пунктом, суммы полученных субсидий в полном объеме отражаются в составе доходов налогового периода, в котором допущено нарушение."; б) пункты 22 - 24 признать утратившими силу</w:t>
      </w:r>
    </w:p>
    <w:p>
      <w:r>
        <w:t>в подпункте 1 пункта 5 статьи 3465: а) в абзаце шестом слово "возврат;" заменить словом "возврат."; б) дополнить абзацами следующего содержания: "Средства финансовой поддержки, полученные за счет средств бюджетов бюджетной системы Российской Федерации по сертификату на привлечение трудовых ресурсов в субъекты Российской Федерации, включенные в перечень субъектов Российской Федерации, привлечение трудовых ресурсов в которые является приоритетным, в соответствии с Законом Российской Федерации от 19 апреля 1991 года № 1032-I "О занятости населения в Российской Федерации", учитываются в составе доходов в течение трех налоговых периодов с одновременным отражением соответствующих сумм в составе расходов в пределах фактически осуществленных расходов каждого налогового периода, предусмотренных условиями получения указанных средств финансовой поддержки. В случае нарушения условий получения средств финансовой поддержки, предусмотренных абзацем седьмым настоящего подпункта, сумма полученных средств финансовой поддержки в полном объеме отражается в составе доходов налогового периода, в котором допущено нарушение. Если по окончании третьего налогового периода сумма полученных средств указанной финансовой поддержки превышает сумму расходов, учтенных в соответствии с настоящим подпунктом, оставшиеся неучтенные суммы в полном объеме отражаются в составе доходов этого налогового периода;"</w:t>
      </w:r>
    </w:p>
    <w:p>
      <w:r>
        <w:t>пункт 1 статьи 34617 дополнить абзацами следующего содержания: "Средства финансовой поддержки, полученные за счет средств бюджетов бюджетной системы Российской Федерации по сертификату на привлечение трудовых ресурсов в субъекты Российской Федерации, включенные в перечень субъектов Российской Федерации, привлечение трудовых ресурсов в которые является приоритетным, в соответствии с Законом Российской Федерации от 19 апреля 1991 года № 1032-I "О занятости населения в Российской Федерации", учитываются в составе доходов в течение трех налоговых периодов с одновременным отражением соответствующих сумм в составе расходов в пределах фактически осуществленных расходов каждого налогового периода, предусмотренных условиями получения указанных средств финансовой поддержки. В случае нарушения условий получения средств финансовой поддержки, предусмотренных абзацем восьмым настоящего пункта, сумма полученной финансовой поддержки в полном объеме отражается в составе доходов налогового периода, в котором допущено нарушение. Если по окончании третьего налогового периода сумма полученных средств финансовой поддержки, указанных в абзаце восьмом настоящего пункта, превышает сумму расходов, учтенных в соответствии с настоящим пунктом, оставшиеся неучтенные суммы в полном объеме отражаются в составе доходов этого налогового периода."</w:t>
      </w:r>
    </w:p>
    <w:p>
      <w:r>
        <w:rPr>
          <w:b/>
        </w:rPr>
        <w:t>Статья 2</w:t>
      </w:r>
    </w:p>
    <w:p>
      <w:r>
        <w:t>Признать утратившими силу</w:t>
      </w:r>
    </w:p>
    <w:p>
      <w:r>
        <w:t>подпункт "б" пункта 25 и пункт 27 статьи 2 Федерального закона от 27 июля 2010 года №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 (Собрание законодательства Российской Федерации, 2010, № 31, ст. 4198)</w:t>
      </w:r>
    </w:p>
    <w:p>
      <w:r>
        <w:t>пункты 2 и 3 статьи 1 Федерального закона от 7 марта 2011 года № 23-ФЗ "О внесении изменений в часть вторую Налогового кодекса Российской Федерации о порядке учета доходов и расходов субъектов малого и среднего предпринимательства при оказании им финансовой поддержки" (Собрание законодательства Российской Федерации, 2011, № 11, ст. 1492)</w:t>
      </w:r>
    </w:p>
    <w:p>
      <w:r>
        <w:t>пункты 24 и 25 статьи 2 Федерального закона от 19 июля 2011 года № 245-ФЗ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2011, № 30, ст. 4593)</w:t>
      </w:r>
    </w:p>
    <w:p>
      <w:r>
        <w:rPr>
          <w:b/>
        </w:rPr>
        <w:t>Статья 3</w:t>
      </w:r>
    </w:p>
    <w:p>
      <w:r>
        <w:rPr>
          <w:b/>
        </w:rPr>
        <w:t xml:space="preserve">1. </w:t>
      </w:r>
      <w:r>
        <w:t>Настоящий Федеральный закон вступает в силу с 1 января 2015 года</w:t>
      </w:r>
    </w:p>
    <w:p>
      <w:r>
        <w:rPr>
          <w:b/>
        </w:rPr>
        <w:t xml:space="preserve">2. </w:t>
      </w:r>
      <w:r>
        <w:t>Действие положений пункта 41 статьи 271 и пункта 21 статьи 273 части второй Налогового кодекса Российской Федерации (в редакции настоящего Федерального закона) распространяется на правоотношения по учету в составе налоговой базы по налогу на прибыль организаций доходов в виде субсидий, полученных для обеспечения деятельности по покупке электрической энергии из энергосистем иностранных государств и у производителей, функционирующих на территории Крымского федерального округа, в целях ее дальнейшей реализации потребителям (обеспечения энергоснабжения потребителей электрической энергии) по установленным ценам (тарифам), возникшие с 1 июня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