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61 Федерального закона "Об обращении лекарственных средств"</w:t>
      </w:r>
    </w:p>
    <w:p>
      <w:r>
        <w:rPr>
          <w:b/>
        </w:rPr>
        <w:t>Статья 1</w:t>
      </w:r>
    </w:p>
    <w:p>
      <w:r>
        <w:t>Внести в статью 61 Федерального закона от 12 апреля 2010 года № 61-ФЗ "Об обращении лекарственных средств" (Собрание законодательства Российской Федерации, 2010, № 16, ст. 1815; № 42, ст. 5293; 2014, № 52, ст. 7540) следующие изменения: 1) наименование изложить в следующей редакции: "Статья 61. Государственная регистрация устанавливаемых производителями лекарственных препаратов предельных отпускных цен на лекарственные препараты, включенные в перечень жизненно необходимых и важнейших лекарственных препаратов"; 2) части 1 и 2 изложить в следующей редакции: "1. Устанавливаемые производителями лекарственных препаратов предельные отпускные цены на лекарственные препараты, включенные в перечень жизненно необходимых и важнейших лекарственных препаратов, подлежат государственной регистрации в порядке, установленном Правительством Российской Федерации.</w:t>
      </w:r>
    </w:p>
    <w:p>
      <w:r>
        <w:rPr>
          <w:b/>
        </w:rPr>
        <w:t xml:space="preserve">2. </w:t>
      </w:r>
      <w:r>
        <w:t>На основании поданного до 1 октября каждого года заявления производителя лекарственных препаратов, включенных в перечень жизненно необходимых и важнейших лекарственных препаратов, зарегистрированная предельная отпускная цена на лекарственный препарат может быть перерегистрирована один раз в календарном году в порядке, установленном Правительством Российской Федерации.";</w:t>
      </w:r>
    </w:p>
    <w:p>
      <w:r>
        <w:rPr>
          <w:b/>
        </w:rPr>
        <w:t xml:space="preserve">5. </w:t>
      </w:r>
      <w:r>
        <w:t>Особенности государственного регулирования предельных отпускных цен на лекарственные препараты, включенные в перечень жизненно необходимых и важнейших лекарственных препаратов, в зависимости от экономических и (или) социальных критериев (изменение условий, порядка и стоимости производства лекарственных препаратов, использование новых форм, методов и способов государственного регулирования цен на лекарственные препараты, в том числе на основе механизма референтного ценообразования, изменений порядка оказания медицинской помощи, и иные изменения) устанавливаются Правительством Российской Федерации."</w:t>
      </w:r>
    </w:p>
    <w:p>
      <w:r>
        <w:rPr>
          <w:b/>
        </w:rPr>
        <w:t xml:space="preserve">2. </w:t>
      </w:r>
      <w:r>
        <w:t>части 21 и 22 признать утратившими силу</w:t>
      </w:r>
    </w:p>
    <w:p>
      <w:r>
        <w:rPr>
          <w:b/>
        </w:rPr>
        <w:t xml:space="preserve">2. </w:t>
      </w:r>
      <w:r>
        <w:t>часть 3 изложить в следующей редакции: "3. Расчет предельных отпускных цен, указанных в частях 1 и 2 настоящей статьи, при их государственной регистрации или перерегистрации осуществляется в соответствии с методикой, утвержденной Правительством Российской Федерации и учитывающей, в частности:</w:t>
      </w:r>
    </w:p>
    <w:p>
      <w:r>
        <w:rPr>
          <w:b/>
        </w:rPr>
        <w:t xml:space="preserve">2. </w:t>
      </w:r>
      <w:r>
        <w:t>соблюдение баланса интересов потребителей лекарственных препаратов, включенных в перечень жизненно необходимых и важнейших лекарственных препаратов, и производителей лекарственных препаратов, включенных в перечень жизненно необходимых и важнейших лекарственных препаратов</w:t>
      </w:r>
    </w:p>
    <w:p>
      <w:r>
        <w:rPr>
          <w:b/>
        </w:rPr>
        <w:t xml:space="preserve">2. </w:t>
      </w:r>
      <w:r>
        <w:t>фактическую отпускную цену на лекарственные препараты в Российской Федерации, цену ввоза лекарственных препаратов в Российскую Федерацию, а также цены на аналогичные лекарственные препараты, находящиеся в обращении в Российской Федерации</w:t>
      </w:r>
    </w:p>
    <w:p>
      <w:r>
        <w:rPr>
          <w:b/>
        </w:rPr>
        <w:t xml:space="preserve">2. </w:t>
      </w:r>
      <w:r>
        <w:t>затраты производителя лекарственного препарата на производство и реализацию лекарственного препарата</w:t>
      </w:r>
    </w:p>
    <w:p>
      <w:r>
        <w:rPr>
          <w:b/>
        </w:rPr>
        <w:t xml:space="preserve">2. </w:t>
      </w:r>
      <w:r>
        <w:t>цену на лекарственный препарат иностранного производства, его цену в стране производителя и в странах, в которых препарат зарегистрирован и (или) в которые поставляется иностранным производителем."</w:t>
      </w:r>
    </w:p>
    <w:p>
      <w:r>
        <w:rPr>
          <w:b/>
        </w:rPr>
        <w:t xml:space="preserve">2. </w:t>
      </w:r>
      <w:r>
        <w:t>дополнить частями 4 и 5 следующего содержания: "4. Не допускаются реализация и отпуск лекарственных препаратов, включенных в перечень жизненно необходимых и важнейших лекарственных препаратов, на которые производителями лекарственных препаратов не зарегистрирована предельная отпускная цена, реализация и отпуск производителями лекарственных препаратов по ценам, превышающим зарегистрированные предельные отпускные цены на лекарственные препараты, а также реализация и отпуск лекарственных препаратов организациями оптовой торговли и розничной торговли лекарственными препаратами по ценам, уровень которых с учетом предельной оптовой надбавки и предельной розничной надбавки превышает размер фактической отпускной цены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Подпункты "б" и "в" пункта 10 статьи 1 Федерального закона от 11 октября 2010 года № 271-ФЗ "О внесении изменений в Федеральный закон "Об обращении лекарственных средств" (Собрание законодательства Российской Федерации, 2010, № 42, ст. 5293) признать утратившими силу</w:t>
      </w:r>
    </w:p>
    <w:p>
      <w:r>
        <w:rPr>
          <w:b/>
        </w:rPr>
        <w:t xml:space="preserve">2. </w:t>
      </w:r>
      <w:r>
        <w:t>Пункт 42 статьи 1 Федерального закона от 22 декабря 2014 года № 429-ФЗ "О внесении изменений в Федеральный закон "Об обращении лекарственных средств" (Собрание законодательства Российской Федерации, 2014, № 52, ст. 7540) исключить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2015 года, за исключением абзаца третьего пункта 5 статьи 1 и части 2 статьи 2 настоящего Федерального закона</w:t>
      </w:r>
    </w:p>
    <w:p>
      <w:r>
        <w:rPr>
          <w:b/>
        </w:rPr>
        <w:t xml:space="preserve">2. </w:t>
      </w:r>
      <w:r>
        <w:t>Часть 2 статьи 2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Абзац третий пункта 5 статьи 1 настоящего Федерального закона вступает в силу с 16 марта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