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недрах" и отдельные законодательные акты Российской Федерации</w:t>
      </w:r>
    </w:p>
    <w:p>
      <w:r>
        <w:rPr>
          <w:b/>
        </w:rPr>
        <w:t>Статья 1</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21, ст. 2061; № 33, ст. 3429; 2002, № 22, ст. 2026; 2003, № 23, ст. 2174; 2004, № 27, ст. 2711; № 35, ст. 3607; 2006, № 17, ст. 1778; № 44, ст. 4538; 2007, № 27, ст. 3213; № 49, ст. 6056; 2008, № 18, ст. 1941; № 29, ст. 3418, 3420; № 30, ст. 3616; 2009, № 1, ст. 17; № 29, ст. 3601; № 52, ст. 6450; 2010, № 21, ст. 2527; № 31, ст. 4155; 2011, № 15, ст. 2018, 2025; № 30, ст. 4567, 4570, 4572, 4590; № 49, ст. 7042; № 50, ст. 7343, 7359; 2012, № 25, ст. 3264; № 31, ст. 3422; № 53, ст. 7648; 2013, № 19, ст. 2312; № 30, ст. 4060, 4061; № 52, ст. 6971, 6973; 2014, № 26, ст. 3377; № 30, ст. 4261, 4262; № 48, ст. 6647; 2015, № 1, ст. 11, 12, 52) следующие изменения</w:t>
      </w:r>
    </w:p>
    <w:p>
      <w:r>
        <w:t>в абзаце втором преамбулы слова "горнодобывающего и связанных с ним" заменить словами "добычи полезных ископаемых и связанных с ней"</w:t>
      </w:r>
    </w:p>
    <w:p>
      <w:r>
        <w:t>в части первой статьи 3: а) пункт 4 изложить в следующей редакции: "4)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требований к содержанию геологической информации о недрах и форме ее представления,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порядка и условий использования геологической информации о недрах, обладателем которой является Российская Федерация, перечней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порядка ее временного хранения пользователями недр; установление порядка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б) дополнить пунктом 41 следующего содержания: "41) создание и эксплуатация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порядка создания и эксплуатации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единого фонда геологической информации о недрах с иными государственными информационными системами, формата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 дополнить пунктом 81 следующего содержания: "81) установление и согласование правил подготовки технических проектов разработки месторождений полезных ископаемых по видам полезных ископаемых,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правил разработки месторождений полезных ископаемых по видам полезных ископаемых;"</w:t>
      </w:r>
    </w:p>
    <w:p>
      <w:r>
        <w:t>пункт 4 статьи 4 изложить в следующей редакции: "4)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p>
    <w:p>
      <w:r>
        <w:t>в пункте 3 части первой статьи 6 слова "горнодобывающего и связанных с ним" заменить словами "добычи полезных ископаемых и связанных с ней"</w:t>
      </w:r>
    </w:p>
    <w:p>
      <w:r>
        <w:t>в части четвертой статьи 11 слова "горнодобывающего и связанных с ним" заменить словами "добычи полезных ископаемых и связанных с ней"</w:t>
      </w:r>
    </w:p>
    <w:p>
      <w:r>
        <w:t>пункт 8 части первой статьи 12 изложить в следующей редакции: "8) сроки представления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лицензий на пользование участками недр местного значения);"</w:t>
      </w:r>
    </w:p>
    <w:p>
      <w:r>
        <w:t>в части второй статьи 18 слова "горнодобывающего и" заменить словами "добычи полезных ископаемых и отходов"</w:t>
      </w:r>
    </w:p>
    <w:p>
      <w:r>
        <w:t>пункт 8 части второй статьи 20 дополнить словами ", непредставления или нарушения сроков представления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лицензий на пользование участками недр местного значения)"</w:t>
      </w:r>
    </w:p>
    <w:p>
      <w:r>
        <w:t>в части четвертой статьи 21 слова "пунктами 2, 3 и 5" заменить словами "пунктами 2, 3, 5 и 8"</w:t>
      </w:r>
    </w:p>
    <w:p>
      <w:r>
        <w:t>в статье 22: а) в пункте 4 части первой слова "отходы своего горнодобывающего и связанных с ним" заменить словами "отходы добычи полезных ископаемых, образовавшиеся в результате деятельности данного пользователя недр, и связанных с ней"; б) в части второй: пункт 4 изложить в следующей редакции: "4) представление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пункте 5 слова "в федеральный и соответствующий территориальный фонды геологической информации" заменить словами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r>
        <w:t>статью 232 изложить в следующей редакции: "Статья 232. Технические проекты и иная проектная документация на выполнение работ, связанных с пользованием недрами Разработка месторождений полезных ископаемых (за исключением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 осуществляется в соответствии с утвержденными техническими проектами и иной проектной документацией на выполнение работ, связанных с пользованием недрами, а также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 Пользование недрами в целях, не связанных с добычей полезных ископаемых, осуществляется в соответствии с утвержденными техническими проектами и иной проектной документацией на выполнение работ, связанных с пользованием недрами. Указанные в части первой настоящей статьи технические проекты и иная проектная документация на выполнение работ, связанных с пользованием недрами, изменения, вносимые в технические проекты и иную проектную документацию на выполнение работ, связанных с пользованием недрами, до утверждения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в отношении участков недр местного значения - с органами государственной власти соответствующих субъектов Российской Федерации. Состав и содержание технических проектов разработки месторождений полезных ископаемых определяются правилами подготовки технических проектов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 Порядок подготовки, согласования и утверждения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устанавливается Правительством Российской Федерации по видам полезных ископаемых и видам пользования недрами."</w:t>
      </w:r>
    </w:p>
    <w:p>
      <w:r>
        <w:t>статью 27 изложить в следующей редакции: "Статья 27. Геологическая информация о недрах 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иных качествах и особенностях недр (в том числе о подземных полостях естественного или искусственного (техногенного) происхождения), данные наблюдений, полученные при осуществлении предусмотренных настоящим Законом видов пользования недрами, при охране недр, при использовании отходов добычи полезных ископаемых и связанных с ней перерабатывающих производств, при осуществлении в соответствии с другими федеральными законами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 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 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 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 Обладателем геологической информации о недрах для целей настоящего Закона признается лицо, которое самостоятельно за счет собственных 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 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 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органом исполнительной власти субъекта Российской Федерации. Обладателем геологической информации о недрах, полученной пользователем недр за счет собственных средств, является соответствующий пользователь недр. 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 Перечни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требования к содержанию геологической информации о недрах и форма ее представления, порядок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 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Российской Федерации. 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 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пяти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частях девятой и одиннадцатой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 По истечении сроков, указанных в части четырнадцатой настоящей статьи, Российская Федерация приобретает права обладателя геологической информации о недрах, указанной в частях девятой и одиннадцатой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Российской Федерации. При этом пользователь недр имеет право использовать геологическую информацию о недрах, полученную им за счет собственных средств, любыми не запрещенными законодательством Российской Федерации способами. Порядок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 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 В случае, если при реорганизации или ликвидации юридического лица, являющегося обладателем геологической информации о недрах, не указанной в частях девятой и одиннадцатой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порядке,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 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частях девятой и одиннадцатой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частью четырнадцатой настоящей статьи, не приостанавливается. 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частях девятой и одиннадцатой настоящей статьи, не может превышать срок, предусмотренный частью четырнадцатой настоящей статьи."</w:t>
      </w:r>
    </w:p>
    <w:p>
      <w:r>
        <w:t>дополнить статьями 271 и 272 следующего содержания: "Статья 271. Единый фонд геологической информации о недрах 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а также первичную геологическую информацию о недрах и интерпретированную геологическую информацию о недрах, представленные на электронных носителях и имеющиеся в федеральном фонде геологической информации и его территориальных фондах. 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 Порядок создания и эксплуатации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 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управления государственным фондом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участков недр, предоставленных для добычи полезных ископаемых, а также в целях, не связанных с их добычей,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 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Формат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r>
        <w:rPr>
          <w:b/>
        </w:rPr>
        <w:t>Статья 272. Особенности представления, хранения и использования образцов горных пород, керна, пластовых жидкостей, флюидов и иных материальных носителей первичной геологической информации о недрах</w:t>
      </w:r>
    </w:p>
    <w:p>
      <w:r>
        <w:t>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проведении работ на участке недр, до их передачи в государственные специализированные хранилища. 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проведении работ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специализированные хранилища в целях обеспечения возможности их использования на протяжении всего срока хранения. Порядок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r>
        <w:t>в статье 32 слово "предприятиями" заменить словами "пользователями недр", слова "в федеральный и территориальный фонды геологической информации в соответствии с настоящим Законом, а также" заменить словами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и", слово "предприятий" заменить словами "пользователей недр"</w:t>
      </w:r>
    </w:p>
    <w:p>
      <w:r>
        <w:t>в статье 361: а) часть третью изложить в следующей редакции: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 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б) дополнить частями четвертой и пятой следующего содержания: "Работы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осуществляемые за счет государственных средств и средств пользователей недр, проводятся в соответствии с утвержденной проектной документацией, экспертиза которой организуется федеральным органом управления государственным фондом недр или его территориальными органами и проводится государственным учреждением, находящимся в ведении федерального органа управления государственным фондом недр или его территориального органа, за счет средств заявителей. Требования к составу и содержанию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определяются правилами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 Порядок проведения экспертизы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и размер платы за ее проведение устанавливаются федеральным органом управления государственным фондом недр."</w:t>
      </w:r>
    </w:p>
    <w:p>
      <w:r>
        <w:rPr>
          <w:b/>
        </w:rPr>
        <w:t>Статья 2</w:t>
      </w:r>
    </w:p>
    <w:p>
      <w:r>
        <w:t>Внести в Федеральный закон от 30 декабря 1995 года № 225-ФЗ "О соглашениях о разделе продукции" (Собрание законодательства Российской Федерации, 1996, № 1, ст. 18; 1999, № 2, ст. 246; 2001, № 26, ст. 2579; 2003, № 23, ст. 2174; 2004, № 27, ст. 2711; 2005, № 1, ст. 25; 2009, № 1, ст. 17; 2010, № 21, ст. 2527; 2011, № 30, ст. 4596) следующие изменения: 1) в статье 11: а) в наименовании слова "и информацию" исключить; б) пункт 2 признать утратившим силу; 2) дополнить статьей 111 следующего содержания: "Статья 111. Геологическая информация о недрах при реализации соглашений 1. Обладателем первичной геологической информации о недрах и интерпретированной геологической информации о недрах, полученных при выполнении работ по соглашению, является Российская Федерация.</w:t>
      </w:r>
    </w:p>
    <w:p>
      <w:r>
        <w:rPr>
          <w:b/>
        </w:rPr>
        <w:t xml:space="preserve">2. </w:t>
      </w:r>
      <w:r>
        <w:t>Право собственности на материальный носитель, содержащий геологическую информацию о недрах, полученную при выполнении работ по соглашению, принадлежит Российской Федерации</w:t>
      </w:r>
    </w:p>
    <w:p>
      <w:r>
        <w:rPr>
          <w:b/>
        </w:rPr>
        <w:t xml:space="preserve">3. </w:t>
      </w:r>
      <w:r>
        <w:t>При соблюдении условий конфиденциальности, предусмотренных соглашением, инвестор имеет право свободно и безвозмездно пользоваться геологической информацией о недрах в целях выполнения работ по соглашению</w:t>
      </w:r>
    </w:p>
    <w:p>
      <w:r>
        <w:rPr>
          <w:b/>
        </w:rPr>
        <w:t xml:space="preserve">4. </w:t>
      </w:r>
      <w:r>
        <w:t>Условия использования геологической информации о недрах, полученной при выполнении работ по соглашению, определяются соглашением в соответствии с законодательством Российской Федерации."</w:t>
      </w:r>
    </w:p>
    <w:p>
      <w:r>
        <w:rPr>
          <w:b/>
        </w:rPr>
        <w:t>Статья 3</w:t>
      </w:r>
    </w:p>
    <w:p>
      <w:r>
        <w:t>Внести в статью 1259 части четвертой Гражданского кодекса Российской Федерации (Собрание законодательства Российской Федерации, 2006, № 52, ст. 5496) следующие изменения</w:t>
      </w:r>
    </w:p>
    <w:p>
      <w:r>
        <w:t>в абзаце одиннадцатом пункта 1 слово ", геологические" исключить</w:t>
      </w:r>
    </w:p>
    <w:p>
      <w:r>
        <w:t>пункт 5 дополнить словами ", геологическую информацию о недрах"</w:t>
      </w:r>
    </w:p>
    <w:p>
      <w:r>
        <w:rPr>
          <w:b/>
        </w:rPr>
        <w:t>Статья 4</w:t>
      </w:r>
    </w:p>
    <w:p>
      <w:r>
        <w:rPr>
          <w:b/>
        </w:rPr>
        <w:t xml:space="preserve">1. </w:t>
      </w:r>
      <w:r>
        <w:t>Настоящий Федеральный закон вступает в силу с 1 января 2016 года</w:t>
      </w:r>
    </w:p>
    <w:p>
      <w:r>
        <w:rPr>
          <w:b/>
        </w:rPr>
        <w:t xml:space="preserve">2. </w:t>
      </w:r>
      <w:r>
        <w:t>Геологическая информация о недрах, которая содержится на день вступления в силу настоящего Федерального закона в территориальных фондах геологической информации, создание и ведение которых осуществляются органами государственной власти субъектов Российской Федерации, имеется в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и обладателем которой является Российская Федерация, подлежит передаче в федеральный фонд геологической информации и его территориальные фонды по заявлению федерального органа управления государственным фондом недр или его территориального органа. До получения этого заявления территориальные фонды геологической информации, создание и ведение которых осуществляются органами государственной власти субъектов Российской Федерации, органы государственной власти Российской Федерации, органы государственной власти субъектов Российской Федерации, организации, находящиеся в ведении указанных органов государственной власти, иные коммерческие организации и некоммерческие организации осуществляют на безвозмездной основе временное хранение указанной геологической информации</w:t>
      </w:r>
    </w:p>
    <w:p>
      <w:r>
        <w:rPr>
          <w:b/>
        </w:rPr>
        <w:t xml:space="preserve">3. </w:t>
      </w:r>
      <w:r>
        <w:t>Права обладателя первичной геологической информации о недрах (в отношении первичной геологической информации о недрах, представленной пользователями недр в федеральный и территориальные фонды геологической информации о недрах, создание и ведение которых осуществляются федеральным органом управления государственным фондом недр или его территориальными органами, в территориальные фонды геологической информации, создание и ведение которых осуществляются органами государственной власти субъектов Российской Федерации, в органы государственной власти Российской Федерации, органы государственной власти субъектов Российской Федерации и предоставленной пользователями недр организациям, находящимся в ведении указанных органов государственной власти, более чем за три года до дня вступления в силу настоящего Федерального закона) возникают у Российской Федерации и субъектов Российской Федерации со дня вступления в силу настоящего Федерального закона</w:t>
      </w:r>
    </w:p>
    <w:p>
      <w:r>
        <w:rPr>
          <w:b/>
        </w:rPr>
        <w:t xml:space="preserve">4. </w:t>
      </w:r>
      <w:r>
        <w:t>Права обладателя первичной геологической информации о недрах (в отношении первичной геологической информации о недрах, представленной пользователями недр в федеральный и территориальные фонды геологической информации о недрах, создание и ведение которых осуществляются федеральным органом управления государственным фондом недр или его территориальными органами, в территориальные фонды геологической информации, создание и ведение которых осуществляются органами государственной власти субъектов Российской Федерации, в органы государственной власти Российской Федерации, органы государственной власти субъектов Российской Федерации и предоставленной пользователями недр организациям, находящимся в ведении указанных органов государственной власти, менее чем за три года до дня вступления в силу настоящего Федерального закона) возникают у Российской Федерации и субъектов Российской Федерации по истечении трех лет с момента соответственно представления и предоставления этой геологической информации</w:t>
      </w:r>
    </w:p>
    <w:p>
      <w:r>
        <w:rPr>
          <w:b/>
        </w:rPr>
        <w:t xml:space="preserve">5. </w:t>
      </w:r>
      <w:r>
        <w:t>Права обладателя интерпретированной геологической информации о недрах (в отношении интерпретированной геологической информации о недрах, представленной пользователями недр в федеральный и территориальные фонды геологической информации о недрах, создание и ведение которых осуществляются федеральным органом управления государственным фондом недр или его территориальными органами, в территориальные фонды геологической информации, создание и ведение которых осуществляются органами государственной власти субъектов Российской Федерации, в органы государственной власти Российской Федерации, органы государственной власти субъектов Российской Федерации и предоставленной пользователями недр организациям, находящимся в ведении указанных органов государственной власти, более чем за пять лет до дня вступления в силу настоящего Федерального закона) возникают у Российской Федерации и субъектов Российской Федерации со дня вступления в силу настоящего Федерального закона</w:t>
      </w:r>
    </w:p>
    <w:p>
      <w:r>
        <w:rPr>
          <w:b/>
        </w:rPr>
        <w:t xml:space="preserve">6. </w:t>
      </w:r>
      <w:r>
        <w:t>Права обладателя интерпретированной геологической информации о недрах (в отношении интерпретированной геологической информации о недрах, представленной пользователями недр в федеральный и территориальные фонды геологической информации о недрах, создание и ведение которых осуществляются федеральным органом управления государственным фондом недр или его территориальными органами, в территориальные фонды геологической информации, создание и ведение которых осуществляются органами государственной власти субъектов Российской Федерации, в органы государственной власти Российской Федерации, органы государственной власти субъектов Российской Федерации и предоставленной пользователями недр организациям, находящимся в ведении указанных органов государственной власти, менее чем за пять лет до дня вступления в силу настоящего Федерального закона) возникают у Российской Федерации и субъектов Российской Федерации по истечении пяти лет с момента соответственно представления и предоставления этой геологической информации</w:t>
      </w:r>
    </w:p>
    <w:p>
      <w:r>
        <w:rPr>
          <w:b/>
        </w:rPr>
        <w:t xml:space="preserve">7. </w:t>
      </w:r>
      <w:r>
        <w:t>Со дня вступления в силу настоящего Федерального закона срок действия режима коммерческой тайны, ранее установленного в отношении геологической информации о недрах, указанной в частях девятой и одиннадцатой статьи 27 Закона Российской Федерации от 21 февраля 1992 года № 2395-I "О недрах" (в редакции настоящего Федерального закона), прекращается, если он превысил сроки, предусмотренные частью четырнадцатой статьи 27 Закона Российской Федерации от 21 февраля 1992 года № 2395-I "О недрах" (в редакции настоящего Федерального закона)</w:t>
      </w:r>
    </w:p>
    <w:p>
      <w:r>
        <w:rPr>
          <w:b/>
        </w:rPr>
        <w:t xml:space="preserve">8. </w:t>
      </w:r>
      <w:r>
        <w:t>В случае отсутствия государственных специализированных хранилищ образцы горных пород, керна, пластовых жидкостей, флюидов и иных материальных носителей первичной геологической информации о недрах, представляемые пользователями недр в федеральный фонд геологической информации и его территориальные фонды, принимаются на временное хранение на безвозмездной основе фондами геологической информации субъектов Российской Федерации,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а также пользователями недр, у которых имеются специализированные хранилища образцов горных пород, керна, пластовых жидкостей, флюидов и иных материальных носителей первичной геологической информации о недрах, в порядке, установленном федеральным органом управления государственным фондом недр</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