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отдельные законодательные акты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1, ст. 10; № 52, ст. 5498; 2007, № 1, ст. 13, 14, 21; № 43, ст. 5084; 2008, № 30, ст. 3616; 2009, № 23, ст. 2776; № 39, ст. 4542; № 48, ст. 5711; 2010, № 31, ст. 4206; 2011, № 23, ст. 3263; № 30, ст. 4590; № 50, ст. 7343, 7359; 2012, № 26, ст. 3446; № 27, ст. 3587; № 53, ст. 7596; 2013, № 14, ст. 1646; № 52, ст. 6982; 2014, № 23, ст. 2937; № 26, ст. 3406; № 30, ст. 4218, 4256, 4264; № 49, ст. 6928; 2015, № 1, ст. 11) следующие изменения: 1) (Утратил силу - Федеральный закон от 03.07.2016 № 355-ФЗ) 2) в статье 20: а) часть 23 после слов "муниципального жилищного контроля" дополнить словами "при осуществлении ими государственного жилищного надзора, лицензионного контроля, муниципального жилищного контроля"; б) в части 42 слово "Основанием" заменить словом "Основаниями", слова "является поступление" заменить словами "являются поступления, в частности посредством системы,", после слов "органов местного самоуправления" дополнить словами ", выявление в системе информации"; в) дополнить частью 44 следующего содержания: "44. Информация об указанных в части 42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 3) в части 1 статьи 361 слова "процентов, уплаченных" заменить словами "пеней, уплаченных"; 4) в статье 44: а) часть 1 дополнить предложением следующего содержания: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б) в части 2: пункт 11 дополнить словами ", российской кредитной организации, в которой должен быть открыт специальный счет"; дополнить пунктом 35 следующего содержания: "35)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 дополнить пунктами 42 и 43 следующего содержания: "42)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5) дополнить статьей 441 следующего содержания: "Статья 441. Формы проведения общего собрания собственников помещений в многоквартирном доме Общее собрание собственников помещений в многоквартирном доме может проводиться посредством: 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2) заочного голосования (опросным путем или с использованием системы в соответствии со статьей 471 настоящего Кодекса); 3) очно-заочного голосования."; 6) в статье 45: а) в части 1 второе предложение изложить в следующей редакции: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 б) часть 4 после слова "Собственник," дополнить словами "иное лицо, указанное в настоящей статье,", слова "по инициативе которого" заменить словами "по инициативе которых", слово "обязан" заменить словом "обязаны"; в) пункт 2 части 5 изложить в следующей редакции: "2) форма проведения данного собрания (очное, заочное или очно-заочное голосование);"; г) дополнить частью 6 следующего содержания: "6.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 д) дополнить частью 7 следующего содержания: "7.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 7) в статье 46: а) в части 1: в первом предложении слова "1 - 31 части 2 статьи 44" заменить словами "1 - 31, 42, 43 части 2 статьи 44"; во втором предложении слова "порядке, установленном общим собранием собственников помещений в данном доме" заменить словами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дополнить предложениями следующего содержания: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 б) дополнить частью 11 следующего содержания: "11.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копий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в) в части 3 после слова "собственником," дополнить словами "указанным в статье 45 настоящего Кодекса иным лицом,", слова "по инициативе которого" заменить словами "по инициативе которых"; 8) в статье 47: а) наименование дополнить словами "(опросным путем) и очно-заочного голосования"; б) часть 1 после слов "заочного голосования" дополнить словами "(опросным путем)"; в) часть 2 после слов "заочного голосования" дополнить словами "(опросным путем)"; г) часть 3 изложить в следующей редакции: "3.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 9) статью 48: а) дополнить частью 41 следующего содержания: "41.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б) дополнить частью 51 следующего содержания: "51.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 1) сведения о лице, участвующем в голосовании; 2) сведения о документе, подтверждающем право собственности лица, участвующего в голосовании, на помещение в соответствующем многоквартирном доме; 3) решения по каждому вопросу повестки дня, выраженные формулировками "за", "против" или "воздержался"."; 10) в пункте 1 части 2 статьи 136 слова "в данных домах." заменить словами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11) в части 7 статьи 146 цифры "481" заменить цифрами "471"; 12) в части 2 статьи 153: а) пункт 5 изложить в следующей редакции: "5)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б) дополнить пунктом 7 следующего содержания: "7)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13) в статье 154: а) пункт 2 части 1 изложить в следующей редакции: "2)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 б) пункт 1 части 2 изложить в следующей редакции: "1)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в) часть 4 изложить в следующей редакции: "4.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 14) в статье 155: а) в части 4 слова "и ремонт" исключить; б) в части 6 слова "и ремонт общего имущества в многоквартирном доме" заменить словами "жилого помещения"; в) (Утратил силу - Федеральный закон от 03.04.2018 № 59-ФЗ) г) (Утратил силу - Федеральный закон от 03.04.2018 № 59-ФЗ) д) в части 11 слова "в порядке, утверждаемом" заменить словами "в порядке и в случаях, которые утверждаются"; е) в части 141 слово "проценты" заменить словом "пени", слово "процентов" заменить словом "пеней"; 15) в статье 156: а) в части 1 слова "и ремонт" исключить; б) в части 2 слова "и ремонт" исключить; в) в части 3 слова "и ремонт" исключить, дополнить предложением следующего содержания: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г) в части 7 слова "и ремонт" исключить; д) дополнить частями 91 и 92 следующего содержания: "91. Плата за содержание жилого помещения включает в себя плату за холодную воду, горячую воду, отведение сточных вод, электрическую энергию, тепловую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
        <w:rPr>
          <w:b/>
        </w:rPr>
        <w:t xml:space="preserve">92. </w:t>
      </w:r>
      <w:r>
        <w:t>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тепловой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е) в части 10 слова "и ремонт" исключить;</w:t>
      </w:r>
    </w:p>
    <w:p>
      <w:r>
        <w:rPr>
          <w:b/>
        </w:rPr>
        <w:t xml:space="preserve">6. </w:t>
      </w:r>
      <w:r>
        <w:t>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
        <w:rPr>
          <w:b/>
        </w:rPr>
        <w:t xml:space="preserve">42. </w:t>
      </w:r>
      <w:r>
        <w:t>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 г) часть 5 изложить в следующей редакции: "5.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 д) дополнить частью 51 следующего содержания: "51.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 е) в части 6 слова "частью 5" заменить словами "частями 5 и 51"; ж) в части 7 слова "частью 5" заменить словами "частями 5 и 51";</w:t>
      </w:r>
    </w:p>
    <w:p>
      <w:r>
        <w:rPr>
          <w:b/>
        </w:rPr>
        <w:t xml:space="preserve">8. </w:t>
      </w:r>
      <w:r>
        <w:t>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
        <w:rPr>
          <w:b/>
        </w:rPr>
        <w:t xml:space="preserve">9. </w:t>
      </w:r>
      <w:r>
        <w:t>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
        <w:rPr>
          <w:b/>
        </w:rPr>
        <w:t xml:space="preserve">10. </w:t>
      </w:r>
      <w:r>
        <w:t>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
        <w:rPr>
          <w:b/>
        </w:rPr>
        <w:t xml:space="preserve">9. </w:t>
      </w:r>
      <w:r>
        <w:t>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части 8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
        <w:rPr>
          <w:b/>
        </w:rPr>
        <w:t xml:space="preserve">10. </w:t>
      </w:r>
      <w:r>
        <w:t>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
        <w:rPr>
          <w:b/>
        </w:rPr>
        <w:t xml:space="preserve">11. </w:t>
      </w:r>
      <w:r>
        <w:t>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
        <w:rPr>
          <w:b/>
        </w:rPr>
        <w:t xml:space="preserve">12. </w:t>
      </w:r>
      <w:r>
        <w:t>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
        <w:rPr>
          <w:b/>
        </w:rPr>
        <w:t xml:space="preserve">6. </w:t>
      </w:r>
      <w:r>
        <w:t>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
        <w:rPr>
          <w:b/>
        </w:rPr>
        <w:t xml:space="preserve">2. </w:t>
      </w:r>
      <w:r>
        <w:t>Собственники помещений в многоквартирном доме при формировании фонда капитального ремонта на счете регионального оператора</w:t>
      </w:r>
    </w:p>
    <w:p>
      <w:r>
        <w:rPr>
          <w:b/>
        </w:rPr>
        <w:t xml:space="preserve">3. </w:t>
      </w:r>
      <w:r>
        <w:t>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4. </w:t>
      </w:r>
      <w: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
        <w:rPr>
          <w:b/>
        </w:rPr>
        <w:t xml:space="preserve">5. </w:t>
      </w:r>
      <w:r>
        <w:t>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
        <w:rPr>
          <w:b/>
        </w:rPr>
        <w:t xml:space="preserve">92. </w:t>
      </w:r>
      <w:r>
        <w:t>в статье 157:</w:t>
      </w:r>
    </w:p>
    <w:p>
      <w:r>
        <w:rPr>
          <w:b/>
        </w:rPr>
        <w:t xml:space="preserve">92. </w:t>
      </w:r>
      <w:r>
        <w:t>часть 1 дополнить новым вторым предложением следующего содержания: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после слов "многоквартирных домах и жилых домах," дополнить словами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w:t>
      </w:r>
    </w:p>
    <w:p>
      <w:r>
        <w:rPr>
          <w:b/>
        </w:rPr>
        <w:t xml:space="preserve">92. </w:t>
      </w:r>
      <w:r>
        <w:t>часть 4 изложить в следующей редакции: "4.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
        <w:rPr>
          <w:b/>
        </w:rPr>
        <w:t xml:space="preserve">92. </w:t>
      </w:r>
      <w:r>
        <w:t>дополнить частями 5 и 6 следующего содержания: "5.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части 4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
        <w:rPr>
          <w:b/>
        </w:rPr>
        <w:t xml:space="preserve">6. </w:t>
      </w:r>
      <w:r>
        <w:t>статью 1571 дополнить частью 11 следующего содержания: "11.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r>
        <w:rPr>
          <w:b/>
        </w:rPr>
        <w:t xml:space="preserve">6. </w:t>
      </w:r>
      <w:r>
        <w:t>в статье 158:</w:t>
      </w:r>
    </w:p>
    <w:p>
      <w:r>
        <w:rPr>
          <w:b/>
        </w:rPr>
        <w:t xml:space="preserve">6. </w:t>
      </w:r>
      <w:r>
        <w:t>в части 6 статьи 159 слова "и ремонт" исключить</w:t>
      </w:r>
    </w:p>
    <w:p>
      <w:r>
        <w:rPr>
          <w:b/>
        </w:rPr>
        <w:t xml:space="preserve">6. </w:t>
      </w:r>
      <w:r>
        <w:t>в статье 161:</w:t>
      </w:r>
    </w:p>
    <w:p>
      <w:r>
        <w:rPr>
          <w:b/>
        </w:rPr>
        <w:t xml:space="preserve">6. </w:t>
      </w:r>
      <w:r>
        <w:t>в статье 1611:</w:t>
      </w:r>
    </w:p>
    <w:p>
      <w:r>
        <w:rPr>
          <w:b/>
        </w:rPr>
        <w:t xml:space="preserve">6. </w:t>
      </w:r>
      <w:r>
        <w:t>в статье 168:</w:t>
      </w:r>
    </w:p>
    <w:p>
      <w:r>
        <w:rPr>
          <w:b/>
        </w:rPr>
        <w:t xml:space="preserve">6. </w:t>
      </w:r>
      <w:r>
        <w:t>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
        <w:rPr>
          <w:b/>
        </w:rPr>
        <w:t xml:space="preserve">6. </w:t>
      </w:r>
      <w:r>
        <w:t>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
        <w:rPr>
          <w:b/>
        </w:rPr>
        <w:t xml:space="preserve">6. </w:t>
      </w:r>
      <w:r>
        <w:t>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
        <w:rPr>
          <w:b/>
        </w:rPr>
        <w:t xml:space="preserve">6. </w:t>
      </w:r>
      <w:r>
        <w:t>в статье 169:</w:t>
      </w:r>
    </w:p>
    <w:p>
      <w:r>
        <w:rPr>
          <w:b/>
        </w:rPr>
        <w:t xml:space="preserve">6. </w:t>
      </w:r>
      <w:r>
        <w:t>в статье 170:</w:t>
      </w:r>
    </w:p>
    <w:p>
      <w:r>
        <w:rPr>
          <w:b/>
        </w:rPr>
        <w:t xml:space="preserve">6. </w:t>
      </w:r>
      <w:r>
        <w:t>в части 1 слова "и ремонт" исключить</w:t>
      </w:r>
    </w:p>
    <w:p>
      <w:r>
        <w:rPr>
          <w:b/>
        </w:rPr>
        <w:t xml:space="preserve">6. </w:t>
      </w:r>
      <w:r>
        <w:t>в части 4 слова "и ремонт" исключить</w:t>
      </w:r>
    </w:p>
    <w:p>
      <w:r>
        <w:rPr>
          <w:b/>
        </w:rPr>
        <w:t xml:space="preserve">6. </w:t>
      </w:r>
      <w:r>
        <w:t>в пункте 1 части 2 слово "шестнадцать" заменить словом "тридцать"</w:t>
      </w:r>
    </w:p>
    <w:p>
      <w:r>
        <w:rPr>
          <w:b/>
        </w:rPr>
        <w:t xml:space="preserve">6. </w:t>
      </w:r>
      <w:r>
        <w:t>в части 13 слова ", в порядке, установленном статьей 445 Гражданского кодекса Российской Федерации" исключить, дополнить предложением следующего содержания: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
        <w:rPr>
          <w:b/>
        </w:rPr>
        <w:t xml:space="preserve">6. </w:t>
      </w:r>
      <w:r>
        <w:t>часть 14 изложить в следующей редакции: "14.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
        <w:rPr>
          <w:b/>
        </w:rPr>
        <w:t xml:space="preserve">6. </w:t>
      </w:r>
      <w:r>
        <w:t>часть 5 дополнить пунктом 7 следующего содержания: "7)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r>
        <w:rPr>
          <w:b/>
        </w:rPr>
        <w:t xml:space="preserve">6. </w:t>
      </w:r>
      <w:r>
        <w:t>часть 8 дополнить пунктом 6 следующего содержания: "6)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r>
        <w:rPr>
          <w:b/>
        </w:rPr>
        <w:t xml:space="preserve">6. </w:t>
      </w:r>
      <w:r>
        <w:t>дополнить частью 81 следующего содержания: "81.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
        <w:rPr>
          <w:b/>
        </w:rPr>
        <w:t xml:space="preserve">6. </w:t>
      </w:r>
      <w:r>
        <w:t>часть 1 дополнить словами ",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
        <w:rPr>
          <w:b/>
        </w:rPr>
        <w:t xml:space="preserve">6. </w:t>
      </w:r>
      <w:r>
        <w:t>в части 2: пункт 1 изложить в следующей редакции: "1)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пункт 3 изложить в следующей редакции: "3)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
        <w:rPr>
          <w:b/>
        </w:rPr>
        <w:t xml:space="preserve">6. </w:t>
      </w:r>
      <w:r>
        <w:t>часть 4 изложить в следующей редакции: "4.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
        <w:rPr>
          <w:b/>
        </w:rPr>
        <w:t xml:space="preserve">6. </w:t>
      </w:r>
      <w:r>
        <w:t>дополнить частью 41 следующего содержания: "41.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6. </w:t>
      </w:r>
      <w:r>
        <w:t>часть 7 изложить в следующей редакции: "7.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w:t>
      </w:r>
    </w:p>
    <w:p>
      <w:r>
        <w:rPr>
          <w:b/>
        </w:rPr>
        <w:t xml:space="preserve">6. </w:t>
      </w:r>
      <w:r>
        <w:t>дополнить частью 71 следующего содержания: "71.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w:t>
      </w:r>
    </w:p>
    <w:p>
      <w:r>
        <w:rPr>
          <w:b/>
        </w:rPr>
        <w:t xml:space="preserve">6. </w:t>
      </w:r>
      <w:r>
        <w:t>в части 8 слова "(сроком до трех лет)" исключить</w:t>
      </w:r>
    </w:p>
    <w:p>
      <w:r>
        <w:rPr>
          <w:b/>
        </w:rPr>
        <w:t xml:space="preserve">6. </w:t>
      </w:r>
      <w:r>
        <w:t>часть 3 дополнить словами ", за исключением случая, установленного частью 51 статьи 170 настоящего Кодекса"</w:t>
      </w:r>
    </w:p>
    <w:p>
      <w:r>
        <w:rPr>
          <w:b/>
        </w:rPr>
        <w:t xml:space="preserve">6. </w:t>
      </w:r>
      <w:r>
        <w:t>часть 4 изложить в следующей редакции: "4.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
        <w:rPr>
          <w:b/>
        </w:rPr>
        <w:t xml:space="preserve">6. </w:t>
      </w:r>
      <w:r>
        <w:t>в части 1 слова "проценты, уплаченные" заменить словами "пени, уплаченные"</w:t>
      </w:r>
    </w:p>
    <w:p>
      <w:r>
        <w:rPr>
          <w:b/>
        </w:rPr>
        <w:t xml:space="preserve">6. </w:t>
      </w:r>
      <w:r>
        <w:t>пункты 2 и 3 части 4 признать утратившими силу</w:t>
      </w:r>
    </w:p>
    <w:p>
      <w:r>
        <w:rPr>
          <w:b/>
        </w:rPr>
        <w:t xml:space="preserve">6. </w:t>
      </w:r>
      <w:r>
        <w:t>дополнить частями 41 и 42 следующего содержания: "41.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
        <w:rPr>
          <w:b/>
        </w:rPr>
        <w:t xml:space="preserve">42. </w:t>
      </w:r>
      <w:r>
        <w:t>часть 2 статьи 171 дополнить предложением следующего содержания: "Взносы на капитальный ремонт уплачиваются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r>
        <w:rPr>
          <w:b/>
        </w:rPr>
        <w:t xml:space="preserve">42. </w:t>
      </w:r>
      <w:r>
        <w:t>в статье 173:</w:t>
      </w:r>
    </w:p>
    <w:p>
      <w:r>
        <w:rPr>
          <w:b/>
        </w:rPr>
        <w:t xml:space="preserve">42. </w:t>
      </w:r>
      <w:r>
        <w:t>часть 2 изложить в следующей редакции: "2.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
        <w:rPr>
          <w:b/>
        </w:rPr>
        <w:t xml:space="preserve">42. </w:t>
      </w:r>
      <w:r>
        <w:t>дополнить частями 7 - 10 следующего содержания: "7.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
        <w:rPr>
          <w:b/>
        </w:rPr>
        <w:t xml:space="preserve">10. </w:t>
      </w:r>
      <w:r>
        <w:t>в статье 175:</w:t>
      </w:r>
    </w:p>
    <w:p>
      <w:r>
        <w:rPr>
          <w:b/>
        </w:rPr>
        <w:t xml:space="preserve">10. </w:t>
      </w:r>
      <w:r>
        <w:t>в части 2: в пункте 1 слова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заменить словами "в соответствии с пунктом 1 части 2 статьи 136 настоящего Кодекса"; в пункте 2 слово "осуществляющие" заменить словом "осуществляющий", слова "или иной специализированный потребительский кооператив" исключить; пункт 3 дополнить словами ", осуществляющая управление многоквартирным домом на основании договора управления"</w:t>
      </w:r>
    </w:p>
    <w:p>
      <w:r>
        <w:rPr>
          <w:b/>
        </w:rPr>
        <w:t xml:space="preserve">10. </w:t>
      </w:r>
      <w:r>
        <w:t>дополнить частью 31 следующего содержания: "31.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
        <w:rPr>
          <w:b/>
        </w:rPr>
        <w:t xml:space="preserve">10. </w:t>
      </w:r>
      <w:r>
        <w:t>дополнить частями 8 - 12 следующего содержания: "8.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r>
        <w:rPr>
          <w:b/>
        </w:rPr>
        <w:t xml:space="preserve">12. </w:t>
      </w:r>
      <w:r>
        <w:t>в статье 176:</w:t>
      </w:r>
    </w:p>
    <w:p>
      <w:r>
        <w:rPr>
          <w:b/>
        </w:rPr>
        <w:t xml:space="preserve">12. </w:t>
      </w:r>
      <w:r>
        <w:t>в пункте 5 части 1 статьи 177 слова "начисление процентов" заменить словом "пеней"</w:t>
      </w:r>
    </w:p>
    <w:p>
      <w:r>
        <w:rPr>
          <w:b/>
        </w:rPr>
        <w:t xml:space="preserve">12. </w:t>
      </w:r>
      <w:r>
        <w:t>в статье 178:</w:t>
      </w:r>
    </w:p>
    <w:p>
      <w:r>
        <w:rPr>
          <w:b/>
        </w:rPr>
        <w:t xml:space="preserve">12. </w:t>
      </w:r>
      <w:r>
        <w:t>в статье 179:</w:t>
      </w:r>
    </w:p>
    <w:p>
      <w:r>
        <w:rPr>
          <w:b/>
        </w:rPr>
        <w:t xml:space="preserve">12. </w:t>
      </w:r>
      <w:r>
        <w:t>часть 1 дополнить предложением следующего содержания: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
        <w:rPr>
          <w:b/>
        </w:rPr>
        <w:t xml:space="preserve">12. </w:t>
      </w:r>
      <w:r>
        <w:t>дополнить частью 21 следующего содержания: "21.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
        <w:rPr>
          <w:b/>
        </w:rPr>
        <w:t xml:space="preserve">12. </w:t>
      </w:r>
      <w:r>
        <w:t>часть 3 дополнить предложениями следующего содержания: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
        <w:rPr>
          <w:b/>
        </w:rPr>
        <w:t xml:space="preserve">12. </w:t>
      </w:r>
      <w:r>
        <w:t>часть 4 дополнить словами ", за исключением случаев, предусмотренных частью 42 настоящей статьи"</w:t>
      </w:r>
    </w:p>
    <w:p>
      <w:r>
        <w:rPr>
          <w:b/>
        </w:rPr>
        <w:t xml:space="preserve">12. </w:t>
      </w:r>
      <w:r>
        <w:t>(Утратил силу - Федеральный закон от 03.07.2016 № 355-ФЗ)</w:t>
      </w:r>
    </w:p>
    <w:p>
      <w:r>
        <w:rPr>
          <w:b/>
        </w:rPr>
        <w:t xml:space="preserve">12. </w:t>
      </w:r>
      <w:r>
        <w:t>дополнить частью 42 следующего содержания: "42.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
        <w:rPr>
          <w:b/>
        </w:rPr>
        <w:t xml:space="preserve">12. </w:t>
      </w:r>
      <w:r>
        <w:t>в части 5 слова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исключить</w:t>
      </w:r>
    </w:p>
    <w:p>
      <w:r>
        <w:rPr>
          <w:b/>
        </w:rPr>
        <w:t xml:space="preserve">12. </w:t>
      </w:r>
      <w:r>
        <w:t>часть 7 изложить в следующей редакции: "7.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установление обязательных квалификационных требований к руководителю, кандидату на должность руководителя регионального оператора)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12. </w:t>
      </w:r>
      <w:r>
        <w:t>часть 3 дополнить предложениями следующего содержания: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статьей 176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части 1 статьи 174 настоящего Кодекса."</w:t>
      </w:r>
    </w:p>
    <w:p>
      <w:r>
        <w:rPr>
          <w:b/>
        </w:rPr>
        <w:t xml:space="preserve">12. </w:t>
      </w:r>
      <w:r>
        <w:t>дополнить частями 5 и 6 следующего содержания: "5.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
        <w:rPr>
          <w:b/>
        </w:rPr>
        <w:t xml:space="preserve">6. </w:t>
      </w:r>
      <w:r>
        <w:t>в статье 180:</w:t>
      </w:r>
    </w:p>
    <w:p>
      <w:r>
        <w:rPr>
          <w:b/>
        </w:rPr>
        <w:t xml:space="preserve">6. </w:t>
      </w:r>
      <w:r>
        <w:t>статью 181 изложить в следующей редакции: "Статья 181. Формирование фондов капитального ремонта на счете регионального оператора 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
        <w:rPr>
          <w:b/>
        </w:rPr>
        <w:t xml:space="preserve">6. </w:t>
      </w:r>
      <w:r>
        <w:t>дополнить частью 11 следующего содержания: "11.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
        <w:rPr>
          <w:b/>
        </w:rPr>
        <w:t xml:space="preserve">6. </w:t>
      </w:r>
      <w:r>
        <w:t>часть 3 изложить в следующей редакции: "3.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
        <w:rPr>
          <w:b/>
        </w:rPr>
        <w:t xml:space="preserve">6. </w:t>
      </w:r>
      <w:r>
        <w:t>часть 4 изложить в следующей редакции: "4.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
        <w:rPr>
          <w:b/>
        </w:rPr>
        <w:t xml:space="preserve">2. </w:t>
      </w:r>
      <w:r>
        <w:t>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
        <w:rPr>
          <w:b/>
        </w:rPr>
        <w:t xml:space="preserve">2. </w:t>
      </w:r>
      <w:r>
        <w:t>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
        <w:rPr>
          <w:b/>
        </w:rPr>
        <w:t xml:space="preserve">2. </w:t>
      </w:r>
      <w:r>
        <w:t>участвуют в осуществлении приемки оказанных услуг и (или) выполненных работ по капитальному ремонту в таком многоквартирном доме</w:t>
      </w:r>
    </w:p>
    <w:p>
      <w:r>
        <w:rPr>
          <w:b/>
        </w:rPr>
        <w:t xml:space="preserve">2. </w:t>
      </w:r>
      <w:r>
        <w:t>запрашивают и получают предусмотренные настоящим Кодексом сведения (информацию) от заинтересованных лиц</w:t>
      </w:r>
    </w:p>
    <w:p>
      <w:r>
        <w:rPr>
          <w:b/>
        </w:rPr>
        <w:t xml:space="preserve">2. </w:t>
      </w:r>
      <w:r>
        <w:t>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
        <w:rPr>
          <w:b/>
        </w:rPr>
        <w:t xml:space="preserve">5. </w:t>
      </w:r>
      <w:r>
        <w:t>в статье 182:</w:t>
      </w:r>
    </w:p>
    <w:p>
      <w:r>
        <w:rPr>
          <w:b/>
        </w:rPr>
        <w:t xml:space="preserve">5. </w:t>
      </w:r>
      <w:r>
        <w:t>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
        <w:rPr>
          <w:b/>
        </w:rPr>
        <w:t xml:space="preserve">5. </w:t>
      </w:r>
      <w:r>
        <w:t>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
        <w:rPr>
          <w:b/>
        </w:rPr>
        <w:t xml:space="preserve">5. </w:t>
      </w:r>
      <w:r>
        <w:t>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5. </w:t>
      </w:r>
      <w:r>
        <w:t>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
        <w:rPr>
          <w:b/>
        </w:rPr>
        <w:t xml:space="preserve">5. </w:t>
      </w:r>
      <w:r>
        <w:t>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
        <w:rPr>
          <w:b/>
        </w:rPr>
        <w:t xml:space="preserve">5. </w:t>
      </w:r>
      <w:r>
        <w:t>в статье 183:</w:t>
      </w:r>
    </w:p>
    <w:p>
      <w:r>
        <w:rPr>
          <w:b/>
        </w:rPr>
        <w:t xml:space="preserve">5. </w:t>
      </w:r>
      <w:r>
        <w:t>часть 2 статьи 185 дополнить словами "с учетом остатка средств, не использованных региональным оператором в предыдущем периоде"</w:t>
      </w:r>
    </w:p>
    <w:p>
      <w:r>
        <w:rPr>
          <w:b/>
        </w:rPr>
        <w:t xml:space="preserve">5. </w:t>
      </w:r>
      <w:r>
        <w:t>часть 3 статьи 187 изложить в следующей редакции: "3.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w:t>
      </w:r>
    </w:p>
    <w:p>
      <w:r>
        <w:rPr>
          <w:b/>
        </w:rPr>
        <w:t xml:space="preserve">5. </w:t>
      </w:r>
      <w:r>
        <w:t>в части 1 статьи 188 слова ", вытекающих из договоров, заключенных с такими собственниками" исключить</w:t>
      </w:r>
    </w:p>
    <w:p>
      <w:r>
        <w:rPr>
          <w:b/>
        </w:rPr>
        <w:t xml:space="preserve">5. </w:t>
      </w:r>
      <w:r>
        <w:t>в статье 189:</w:t>
      </w:r>
    </w:p>
    <w:p>
      <w:r>
        <w:rPr>
          <w:b/>
        </w:rPr>
        <w:t xml:space="preserve">5. </w:t>
      </w:r>
      <w:r>
        <w:t>часть 1 дополнить словами ", за счет иных не запрещенных законом средств"</w:t>
      </w:r>
    </w:p>
    <w:p>
      <w:r>
        <w:rPr>
          <w:b/>
        </w:rPr>
        <w:t xml:space="preserve">5. </w:t>
      </w:r>
      <w:r>
        <w:t>в части 2: абзац первый после слов "в целях обеспечения" дополнить словами "оказания услуг и (или)"; пункт 3 дополнить словами ",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пункт 5 изложить в следующей редакции: "5)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 пункт 6 изложить в следующей редакции: "6)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 дополнить пунктами 7 - 12 следующего содержания: "7) аккумулировать взносы на капитальный ремонт, уплачиваемые собственниками помещений в многоквартирном доме</w:t>
      </w:r>
    </w:p>
    <w:p>
      <w:r>
        <w:rPr>
          <w:b/>
        </w:rPr>
        <w:t xml:space="preserve">5. </w:t>
      </w:r>
      <w:r>
        <w:t>в статье 190:</w:t>
      </w:r>
    </w:p>
    <w:p>
      <w:r>
        <w:rPr>
          <w:b/>
        </w:rPr>
        <w:t xml:space="preserve">5. </w:t>
      </w:r>
      <w:r>
        <w:t>в части 1 статьи 191 после слова "Финансирование" дополнить словами "услуг и (или)", слова "или иным специализированным потребительским кооперативам" исключить</w:t>
      </w:r>
    </w:p>
    <w:p>
      <w:r>
        <w:rPr>
          <w:b/>
        </w:rPr>
        <w:t xml:space="preserve">5. </w:t>
      </w:r>
      <w:r>
        <w:t>часть 7 статьи 192 дополнить предложением следующего содержания: "В случае нарушения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
        <w:rPr>
          <w:b/>
        </w:rPr>
        <w:t xml:space="preserve">5. </w:t>
      </w:r>
      <w:r>
        <w:t>часть 1 статьи 193 дополнить пунктом 7 следующего содержания: "7) иные требования, установленные Правительством Российской Федерации."</w:t>
      </w:r>
    </w:p>
    <w:p>
      <w:r>
        <w:rPr>
          <w:b/>
        </w:rPr>
        <w:t xml:space="preserve">5. </w:t>
      </w:r>
      <w:r>
        <w:t>в статье 196:</w:t>
      </w:r>
    </w:p>
    <w:p>
      <w:r>
        <w:rPr>
          <w:b/>
        </w:rPr>
        <w:t xml:space="preserve">5. </w:t>
      </w:r>
      <w:r>
        <w:t>в статье 198:</w:t>
      </w:r>
    </w:p>
    <w:p>
      <w:r>
        <w:rPr>
          <w:b/>
        </w:rPr>
        <w:t xml:space="preserve">5. </w:t>
      </w:r>
      <w:r>
        <w:t>в статье 200:</w:t>
      </w:r>
    </w:p>
    <w:p>
      <w:r>
        <w:rPr>
          <w:b/>
        </w:rPr>
        <w:t xml:space="preserve">5. </w:t>
      </w:r>
      <w:r>
        <w:t>часть 4 изложить в следующей редакции: "4.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
        <w:rPr>
          <w:b/>
        </w:rPr>
        <w:t xml:space="preserve">5. </w:t>
      </w:r>
      <w:r>
        <w:t>часть 5 изложить в следующей редакции: "5.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
        <w:rPr>
          <w:b/>
        </w:rPr>
        <w:t xml:space="preserve">5. </w:t>
      </w:r>
      <w:r>
        <w:t>в части 6 слова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исключить</w:t>
      </w:r>
    </w:p>
    <w:p>
      <w:r>
        <w:rPr>
          <w:b/>
        </w:rPr>
        <w:t xml:space="preserve">5. </w:t>
      </w:r>
      <w:r>
        <w:t>в части 2: в пункте 1 слово "процентов" заменить словом "пеней"; дополнить пунктом 4 следующего содержания: "4)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
        <w:rPr>
          <w:b/>
        </w:rPr>
        <w:t xml:space="preserve">5. </w:t>
      </w:r>
      <w:r>
        <w:t>дополнить частью 31 следующего содержания: "31.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5. </w:t>
      </w:r>
      <w:r>
        <w:t>в части 5: пункт 1 изложить в следующей редакции: "1) перечень услуг и (или) работ по капитальному ремонту;"; пункт 5 после слов "в приемке" дополнить словами "оказанных услуг и (или)"</w:t>
      </w:r>
    </w:p>
    <w:p>
      <w:r>
        <w:rPr>
          <w:b/>
        </w:rPr>
        <w:t xml:space="preserve">5. </w:t>
      </w:r>
      <w:r>
        <w:t>часть 7 после слов "в многоквартирном доме требуется" дополнить словами "оказание какого-либо вида услуг и (или)", слово "предусмотренного" заменить словом "предусмотренных"</w:t>
      </w:r>
    </w:p>
    <w:p>
      <w:r>
        <w:rPr>
          <w:b/>
        </w:rPr>
        <w:t xml:space="preserve">5. </w:t>
      </w:r>
      <w:r>
        <w:t>дополнить частью 8 следующего содержания: "8.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
        <w:rPr>
          <w:b/>
        </w:rPr>
        <w:t xml:space="preserve">5. </w:t>
      </w:r>
      <w:r>
        <w:t>в части 2 слова "акт приемки выполненных" заменить словами "акт приемки оказанных услуг и (или) выполненных"</w:t>
      </w:r>
    </w:p>
    <w:p>
      <w:r>
        <w:rPr>
          <w:b/>
        </w:rPr>
        <w:t xml:space="preserve">5. </w:t>
      </w:r>
      <w:r>
        <w:t>часть 3 после слов "соответствующего вида" дополнить словами "услуг и (или)", после слов "отдельных видов" дополнить словами "услуг и (или)"</w:t>
      </w:r>
    </w:p>
    <w:p>
      <w:r>
        <w:rPr>
          <w:b/>
        </w:rPr>
        <w:t xml:space="preserve">5. </w:t>
      </w:r>
      <w:r>
        <w:t>часть 1 дополнить словами "с учетом особенности проведения внеплановой проверки, установленной частью 3 настоящей статьи"</w:t>
      </w:r>
    </w:p>
    <w:p>
      <w:r>
        <w:rPr>
          <w:b/>
        </w:rPr>
        <w:t xml:space="preserve">5. </w:t>
      </w:r>
      <w:r>
        <w:t>часть 2 дополнить новым вторым предложением следующего содержания: "При осуществлении лицензионного контроля должностные лица органа государственного жилищного надзора имеют права, предусмотренные частью 5 статьи 20 настоящего Кодекса."</w:t>
      </w:r>
    </w:p>
    <w:p>
      <w:r>
        <w:rPr>
          <w:b/>
        </w:rPr>
        <w:t xml:space="preserve">5. </w:t>
      </w:r>
      <w:r>
        <w:t>дополнить частью 3 следующего содержания: "3. Внеплановая проверка по основаниям, предусмотренным пунктами 1, 4, 5 части 10 статьи 19 Федерального закона от 4 мая 2011 года №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
        <w:rPr>
          <w:b/>
        </w:rPr>
        <w:t xml:space="preserve">5. </w:t>
      </w:r>
      <w:r>
        <w:t>часть 3 изложить в следующей редакции: "3.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5. </w:t>
      </w:r>
      <w:r>
        <w:t>дополнить частью 51 следующего содержания: "51.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пунктами 1 - 5 части 1 статьи 193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частью 7 настоящей статьи."</w:t>
      </w:r>
    </w:p>
    <w:p>
      <w:r>
        <w:rPr>
          <w:b/>
        </w:rPr>
        <w:t xml:space="preserve">5. </w:t>
      </w:r>
      <w:r>
        <w:t>в абзаце первом части 3 слова "действие лицензии которого прекращено или лицензия которого аннулирована в соответствии со статьей 199 настоящего Кодекса," заменить словами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w:t>
      </w:r>
    </w:p>
    <w:p>
      <w:r>
        <w:rPr>
          <w:b/>
        </w:rPr>
        <w:t xml:space="preserve">5. </w:t>
      </w:r>
      <w:r>
        <w:t>часть 4 после слов "жилищного надзора" дополнить словами "об исключении сведений о многоквартирном доме из реестра лицензий субъекта Российской Федерации,"</w:t>
      </w:r>
    </w:p>
    <w:p>
      <w:r>
        <w:rPr>
          <w:b/>
        </w:rPr>
        <w:t xml:space="preserve">5. </w:t>
      </w:r>
      <w:r>
        <w:t>в части 5 слова "и (или)" заменить словом "или"</w:t>
      </w:r>
    </w:p>
    <w:p>
      <w:r>
        <w:rPr>
          <w:b/>
        </w:rPr>
        <w:t>Статья 2</w:t>
      </w:r>
    </w:p>
    <w:p>
      <w:r>
        <w:t>Внести в пункт 3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1999, № 16, ст. 1937; 2000, № 33, ст. 3348; 2001, № 7, ст. 610; 2003, № 43, ст. 4108; 2004, № 35, ст. 3607; 2005, № 1, ст. 25; 2008, № 52, ст. 6236; 2009, № 30, ст. 3739; 2011, № 23, ст. 3270; № 29, ст. 4297; № 47, ст. 6608; 2013, № 19, ст. 2331; № 27, ст. 3477; 2014, № 26, ст. 3406; № 40, ст. 5322) следующие изменения</w:t>
      </w:r>
    </w:p>
    <w:p>
      <w:r>
        <w:t>абзац первый изложить в следующей редакции: "3) компенсация расходов на оплату жилых помещений и коммунальных услуг в размере 50 процентов:"</w:t>
      </w:r>
    </w:p>
    <w:p>
      <w:r>
        <w:t>дополнить новыми абзацами вторым - седьмым следующего содержания: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 платы за холодную воду, горячую воду, электрическую энергию, тепловую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
        <w:t>абзацы второй - четвертый считать соответственно абзацами восьмым - десятым</w:t>
      </w:r>
    </w:p>
    <w:p>
      <w:r>
        <w:t>абзац пятый считать абзацем одиннадцатым и признать его утратившим силу</w:t>
      </w:r>
    </w:p>
    <w:p>
      <w:r>
        <w:t>абзацы шестой - двенадцатый считать соответственно абзацами двенадцатым - восемнадцатым</w:t>
      </w:r>
    </w:p>
    <w:p>
      <w:r>
        <w:rPr>
          <w:b/>
        </w:rPr>
        <w:t>Статья 3</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2002, № 30, ст. 3033; 2004, № 25, ст. 2480; № 35, ст. 3607; 2005, № 1, ст. 25; № 19, ст. 1748; 2009, № 26, ст. 3133; № 29, ст. 3623; № 30, ст. 3739; № 52, ст. 6403; 2010, № 19, ст. 2287; № 27, ст. 3433; № 30, ст. 3991; № 31, ст. 4206; № 50, ст. 6609; 2011, № 47, ст. 6608; 2013, № 27, ст. 3477; № 48, ст. 6165) следующие изменения</w:t>
      </w:r>
    </w:p>
    <w:p>
      <w:r>
        <w:t>в пункте 1 статьи 13: а) в подпункте 3 слова "получение и содержание" заменить словом "предоставление"; б) подпункт 4 изложить в следующей редакции: "4) компенсацию расходов на оплату жилых помещений и коммунальных услуг;"</w:t>
      </w:r>
    </w:p>
    <w:p>
      <w:r>
        <w:t>в пункте 1 статьи 14: а) подпункт 8 изложить в следующей редакции: "8) компенсация расходов на оплату жилых помещений и коммунальных услуг в размере 50 процентов: 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б) подпункт 9 признать утратившим силу</w:t>
      </w:r>
    </w:p>
    <w:p>
      <w:r>
        <w:t>в пункте 1 статьи 15: а) подпункт 5 изложить в следующей редакции: "5)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б) подпункт 6 признать утратившим силу</w:t>
      </w:r>
    </w:p>
    <w:p>
      <w:r>
        <w:t>подпункт 5 пункта 1 статьи 16 изложить в следующей редакции: "5) 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
        <w:t>в пункте 2 статьи 18: а) подпункт 2 изложить в следующей редакции: "2)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б) подпункт 3 признать утратившим силу</w:t>
      </w:r>
    </w:p>
    <w:p>
      <w:r>
        <w:t>в пункте 1 статьи 21: а) подпункт 9 изложить в следующей редакции: "9)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 б) подпункт 10 признать утратившим силу</w:t>
      </w:r>
    </w:p>
    <w:p>
      <w:r>
        <w:rPr>
          <w:b/>
        </w:rPr>
        <w:t>Статья 4</w:t>
      </w:r>
    </w:p>
    <w:p>
      <w:r>
        <w:t>Внести в статью 17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2008, № 30, ст. 3616; 2012, № 30, ст. 4175; 2014, № 49, ст. 6928) следующие изменения</w:t>
      </w:r>
    </w:p>
    <w:p>
      <w:r>
        <w:t>часть тринадцатую изложить в следующей редакции: "Инвалидам и семьям, имеющим детей-инвалидов, предоставляется компенсация расходов на оплату жилых помещений и коммунальных услуг в размере 50 процентов: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
        <w:t>дополнить новой частью четырнадцатой следующего содержания: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
        <w:t>часть четырнадцатую считать частью пятнадцатой</w:t>
      </w:r>
    </w:p>
    <w:p>
      <w:r>
        <w:rPr>
          <w:b/>
        </w:rPr>
        <w:t>Статья 5</w:t>
      </w:r>
    </w:p>
    <w:p>
      <w:r>
        <w:t>Внести в статью 2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2005, № 1, ст. 25; 2008, № 52, ст. 6236; 2009, № 30, ст. 3739; № 52, ст. 6452; 2013, № 19, ст. 2331; 2014, № 26, ст. 3406) следующие изменения</w:t>
      </w:r>
    </w:p>
    <w:p>
      <w:r>
        <w:t>пункт 17 части первой изложить в следующей редакции: "17)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
        <w:t>дополнить новой частью второй следующего содержания: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
        <w:t>части вторую - четвертую считать соответственно частями третьей - пятой</w:t>
      </w:r>
    </w:p>
    <w:p>
      <w:r>
        <w:t>часть пятую считать частью шестой и признать ее утратившей силу</w:t>
      </w:r>
    </w:p>
    <w:p>
      <w:r>
        <w:t>части шестую - одиннадцатую считать соответственно частями седьмой - двенадцатой</w:t>
      </w:r>
    </w:p>
    <w:p>
      <w:r>
        <w:rPr>
          <w:b/>
        </w:rPr>
        <w:t>Статья 6</w:t>
      </w:r>
    </w:p>
    <w:p>
      <w:r>
        <w:t>Статью 133 Федерального закона от 26 октября 2002 года № 127-ФЗ "О несостоятельности (банкротстве)" (Собрание законодательства Российской Федерации, 2002, № 43, ст. 4190; 2005, № 1, ст. 18; 2009, № 1, ст. 4; 2011, № 50, ст. 7357; 2013, № 51, ст. 6699) дополнить пунктом 5 следующего содержания: "5. Положения настоящей статьи не распространяются на специальные счета в целях формирования фонда капитального ремонта общего имущества в многоквартирном доме, в частности при наличии непогашенной задолженности по займу и (или) кредиту, полученным на проведение капитального ремонта общего имущества в многоквартирном доме, до полного исполнения перед кредитором обязательств по займу и (или) кредиту, полученным на проведение капитального ремонта общего имущества в этом многоквартирном доме.".</w:t>
      </w:r>
    </w:p>
    <w:p>
      <w:r>
        <w:rPr>
          <w:b/>
        </w:rPr>
        <w:t>Статья 7</w:t>
      </w:r>
    </w:p>
    <w:p>
      <w:r>
        <w:t>Часть 12 статьи 48 Градостроительного кодекса Российской Федерации (Собрание законодательства Российской Федерации, 2005, № 1, ст. 16; 2006, № 1, ст. 21; № 52, ст. 5498; 2007, № 1, ст. 21; № 31, ст. 4012; 2008, № 30, ст. 3604; 2009, № 48, ст. 5711; 2010, № 31, ст. 4209; 2011, № 13, ст. 1688; № 29, ст. 4281; № 30, ст. 4591; № 49, ст. 7015; 2012, № 53, ст. 7643; 2013, № 30, ст. 4080; № 52, ст. 6983; 2014, № 14, ст. 1557; № 26, ст. 3377; № 43, ст. 5799) дополнить пунктом 112 следующего содержания: "112)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
        <w:rPr>
          <w:b/>
        </w:rPr>
        <w:t>Статья 8</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30, ст. 3597; № 49, ст. 5723; 2009, № 15, ст. 1780; № 27, ст. 3267; № 29, ст. 3584; № 51, ст. 6153; 2011, № 1, ст. 49, 53; № 23, ст. 3264; № 29, ст. 4291; № 49, ст. 7028; 2012, № 31, ст. 4322; № 53, ст. 7595; 2013, № 14, ст. 1646; № 30, ст. 4073; № 52, ст. 6982; 2014, № 26, ст. 3377, 3406; № 30, ст. 4219; № 48, ст. 6637; 2015, № 1, ст. 11, 52; № 10, ст. 1418) следующие изменения: 1) (Утратил силу - Федеральный закон от 30.12.2021 № 436-ФЗ) 2) в статье 14: а) в пункте 12 части 1 слова "региональных адресных программ по переселению граждан из аварийного жилищного фонда," исключить; б) в части 3 слова "пунктами 1 - 3," заменить словом "пунктом"; 3) в статье 16: а) часть 21 дополнить новым вторым предложением следующего содержания: "При этом в случае превышения совокупного размера этапов таких программ какого-либо года над размером минимального совокупного размера указанных этапов текущего года, рассчитанного в указанном порядке, совокупный размер этапов таких программ на последующие годы может быть меньше минимальных размеров этапов на величину этого превышения."; б) часть 12 признать утратившей силу; в) в части 13 слова "до 31 декабря 2015 года" исключить; 4) статью 161 дополнить частями 11 и 12 следующего содержания: "11. Действие частей 1 - 10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
        <w:rPr>
          <w:b/>
        </w:rPr>
        <w:t xml:space="preserve">12. </w:t>
      </w:r>
      <w:r>
        <w:t>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
        <w:rPr>
          <w:b/>
        </w:rPr>
        <w:t xml:space="preserve">12. </w:t>
      </w:r>
      <w:r>
        <w:t>в статье 17:</w:t>
      </w:r>
    </w:p>
    <w:p>
      <w:r>
        <w:rPr>
          <w:b/>
        </w:rPr>
        <w:t xml:space="preserve">12. </w:t>
      </w:r>
      <w:r>
        <w:t>в статье 18:</w:t>
      </w:r>
    </w:p>
    <w:p>
      <w:r>
        <w:rPr>
          <w:b/>
        </w:rPr>
        <w:t xml:space="preserve">12. </w:t>
      </w:r>
      <w:r>
        <w:t>в статье 19:</w:t>
      </w:r>
    </w:p>
    <w:p>
      <w:r>
        <w:rPr>
          <w:b/>
        </w:rPr>
        <w:t xml:space="preserve">12. </w:t>
      </w:r>
      <w:r>
        <w:t>в статье 191:</w:t>
      </w:r>
    </w:p>
    <w:p>
      <w:r>
        <w:rPr>
          <w:b/>
        </w:rPr>
        <w:t xml:space="preserve">12. </w:t>
      </w:r>
      <w:r>
        <w:t>часть 21 статьи 20 изложить в следующей редакции: "21.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пункте 2 части 2 статьи 49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пункте 2 части 2 статьи 49 Градостроительного кодекса Российской Федерации жилого дома."</w:t>
      </w:r>
    </w:p>
    <w:p>
      <w:r>
        <w:rPr>
          <w:b/>
        </w:rPr>
        <w:t xml:space="preserve">12. </w:t>
      </w:r>
      <w:r>
        <w:t>в статье 201:</w:t>
      </w:r>
    </w:p>
    <w:p>
      <w:r>
        <w:rPr>
          <w:b/>
        </w:rPr>
        <w:t xml:space="preserve">12. </w:t>
      </w:r>
      <w:r>
        <w:t>в части 1 статьи 2010 слова "До 1 октября 2014 года включительно" исключить</w:t>
      </w:r>
    </w:p>
    <w:p>
      <w:r>
        <w:rPr>
          <w:b/>
        </w:rPr>
        <w:t xml:space="preserve">12. </w:t>
      </w:r>
      <w:r>
        <w:t>в статье 2011:</w:t>
      </w:r>
    </w:p>
    <w:p>
      <w:r>
        <w:rPr>
          <w:b/>
        </w:rPr>
        <w:t xml:space="preserve">12. </w:t>
      </w:r>
      <w:r>
        <w:t>в части 1 статьи 23:</w:t>
      </w:r>
    </w:p>
    <w:p>
      <w:r>
        <w:rPr>
          <w:b/>
        </w:rPr>
        <w:t xml:space="preserve">12. </w:t>
      </w:r>
      <w:r>
        <w:t>в статье 231:</w:t>
      </w:r>
    </w:p>
    <w:p>
      <w:r>
        <w:rPr>
          <w:b/>
        </w:rPr>
        <w:t xml:space="preserve">12. </w:t>
      </w:r>
      <w:r>
        <w:t>в части 61 второе предложение изложить в следующей редакции: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в порядке, установленном Правительством Российской Федерации.", третье предложение изложить в следующей редакции: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порядке, установленном Правительством Российской Федерации.", четвертое предложение исключить</w:t>
      </w:r>
    </w:p>
    <w:p>
      <w:r>
        <w:rPr>
          <w:b/>
        </w:rPr>
        <w:t xml:space="preserve">12. </w:t>
      </w:r>
      <w:r>
        <w:t>часть 7 изложить в следующей редакции: "7.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
        <w:rPr>
          <w:b/>
        </w:rPr>
        <w:t xml:space="preserve">12. </w:t>
      </w:r>
      <w:r>
        <w:t>в части 91 второе предложение изложить в следующей редакции: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средств на переселение, рассчитанных для субъектов Российской Федерации, в порядке и на условиях, которые установлены Правительством Российской Федерации.", третье предложение исключить</w:t>
      </w:r>
    </w:p>
    <w:p>
      <w:r>
        <w:rPr>
          <w:b/>
        </w:rPr>
        <w:t xml:space="preserve">12. </w:t>
      </w:r>
      <w:r>
        <w:t>часть 92 дополнить предложением следующего содержания: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
        <w:rPr>
          <w:b/>
        </w:rPr>
        <w:t xml:space="preserve">12. </w:t>
      </w:r>
      <w:r>
        <w:t>часть 10 изложить в следующей редакции: "10.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пункте 2 части 6 статьи 161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
        <w:rPr>
          <w:b/>
        </w:rPr>
        <w:t xml:space="preserve">12. </w:t>
      </w:r>
      <w:r>
        <w:t>в части 1 второе предложение исключить</w:t>
      </w:r>
    </w:p>
    <w:p>
      <w:r>
        <w:rPr>
          <w:b/>
        </w:rPr>
        <w:t xml:space="preserve">12. </w:t>
      </w:r>
      <w:r>
        <w:t>в части 2 в первом предложении слова ", переселения граждан из аварийного жилищного фонда" и второе предложение исключить</w:t>
      </w:r>
    </w:p>
    <w:p>
      <w:r>
        <w:rPr>
          <w:b/>
        </w:rPr>
        <w:t xml:space="preserve">12. </w:t>
      </w:r>
      <w:r>
        <w:t>в части 4 слова "переселения граждан из аварийного жилищного фонда," исключить</w:t>
      </w:r>
    </w:p>
    <w:p>
      <w:r>
        <w:rPr>
          <w:b/>
        </w:rPr>
        <w:t xml:space="preserve">12. </w:t>
      </w:r>
      <w:r>
        <w:t>в части 2: в абзаце первом второе предложение изложить в следующей редакции: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пункт 5 изложить в следующей редакции: "5) график ежегодного предоставления субъекту Российской Федерации или в случае, предусмотренном частью 3 статьи 20 настоящего Федерального закона, муниципальным образованиям средств Фонда на период осуществления деятельности Фонда."</w:t>
      </w:r>
    </w:p>
    <w:p>
      <w:r>
        <w:rPr>
          <w:b/>
        </w:rPr>
        <w:t xml:space="preserve">12. </w:t>
      </w:r>
      <w:r>
        <w:t>в части 21 слова "до 31 декабря 2015 года" исключить</w:t>
      </w:r>
    </w:p>
    <w:p>
      <w:r>
        <w:rPr>
          <w:b/>
        </w:rPr>
        <w:t xml:space="preserve">12. </w:t>
      </w:r>
      <w:r>
        <w:t>часть 31 изложить в следующей редакции: "31. Средства Фонда перечисляются в бюджет субъекта Российской Федерации или в случае, предусмотренном частью 3 статьи 20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
        <w:rPr>
          <w:b/>
        </w:rPr>
        <w:t xml:space="preserve">12. </w:t>
      </w:r>
      <w:r>
        <w:t>в части 5 слова "в соответствии с частью 1 статьи 17 настоящего Федерального закона" исключить</w:t>
      </w:r>
    </w:p>
    <w:p>
      <w:r>
        <w:rPr>
          <w:b/>
        </w:rPr>
        <w:t xml:space="preserve">12. </w:t>
      </w:r>
      <w:r>
        <w:t>часть 1 изложить в следующей редакции: "1.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
        <w:rPr>
          <w:b/>
        </w:rPr>
        <w:t xml:space="preserve">12. </w:t>
      </w:r>
      <w:r>
        <w:t>в части 2 слово "тридцати" заменить словом "десяти"</w:t>
      </w:r>
    </w:p>
    <w:p>
      <w:r>
        <w:rPr>
          <w:b/>
        </w:rPr>
        <w:t xml:space="preserve">12. </w:t>
      </w:r>
      <w:r>
        <w:t>часть 8 изложить в следующей редакции: "8. Действие частей 2 - 7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
        <w:rPr>
          <w:b/>
        </w:rPr>
        <w:t xml:space="preserve">12. </w:t>
      </w:r>
      <w:r>
        <w:t>часть 4 после слов "на отдельный банковский счет регионального оператора" дополнить словами "либо счет, указанный в части 4 статьи 180 Жилищного кодекса Российской Федерации"</w:t>
      </w:r>
    </w:p>
    <w:p>
      <w:r>
        <w:rPr>
          <w:b/>
        </w:rPr>
        <w:t xml:space="preserve">12. </w:t>
      </w:r>
      <w:r>
        <w:t>в части 11 слова "частью 5 статьи 15 и" исключить</w:t>
      </w:r>
    </w:p>
    <w:p>
      <w:r>
        <w:rPr>
          <w:b/>
        </w:rPr>
        <w:t xml:space="preserve">12. </w:t>
      </w:r>
      <w:r>
        <w:t>часть 4 изложить в следующей редакции: "4.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части 1 статьи 166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
        <w:rPr>
          <w:b/>
        </w:rPr>
        <w:t xml:space="preserve">12. </w:t>
      </w:r>
      <w:r>
        <w:t>часть 5 признать утратившей силу</w:t>
      </w:r>
    </w:p>
    <w:p>
      <w:r>
        <w:rPr>
          <w:b/>
        </w:rPr>
        <w:t xml:space="preserve">12. </w:t>
      </w:r>
      <w:r>
        <w:t>в пункте 3 слова "переселение граждан из аварийного жилищного фонда," исключить</w:t>
      </w:r>
    </w:p>
    <w:p>
      <w:r>
        <w:rPr>
          <w:b/>
        </w:rPr>
        <w:t xml:space="preserve">12. </w:t>
      </w:r>
      <w:r>
        <w:t>дополнить пунктом 42 следующего содержания: "42) невыполнения субъектами Российской Федерации условий договора, заключенного между Фондом и субъектом Российской Федерации в соответствии со статьей 19 настоящего Федерального закона;"</w:t>
      </w:r>
    </w:p>
    <w:p>
      <w:r>
        <w:rPr>
          <w:b/>
        </w:rPr>
        <w:t xml:space="preserve">12. </w:t>
      </w:r>
      <w:r>
        <w:t>пункт 6 признать утратившим силу</w:t>
      </w:r>
    </w:p>
    <w:p>
      <w:r>
        <w:rPr>
          <w:b/>
        </w:rPr>
        <w:t xml:space="preserve">12. </w:t>
      </w:r>
      <w:r>
        <w:t>в части 1: пункт 2 признать утратившим силу; дополнить пунктом 3 следующего содержания: "3) предусмотренном договором, заключаемым между Фондом и субъектом Российской Федерации в соответствии со статьей 19 настоящего Федерального закона."</w:t>
      </w:r>
    </w:p>
    <w:p>
      <w:r>
        <w:rPr>
          <w:b/>
        </w:rPr>
        <w:t xml:space="preserve">12. </w:t>
      </w:r>
      <w:r>
        <w:t>в части 3: в пункте 11 слова "переселение граждан из аварийного жилищного фонда," исключить; пункт 4 признать утратившим силу</w:t>
      </w:r>
    </w:p>
    <w:p>
      <w:r>
        <w:rPr>
          <w:b/>
        </w:rPr>
        <w:t xml:space="preserve">12. </w:t>
      </w:r>
      <w:r>
        <w:t>часть 5 изложить в следующей редакции: "5. Решение о возврате средств Фонда в случаях, указанных в пункте 3 части 1 настоящей статьи, принимается правлением Фонда. Возврат осуществляется в порядке, установленном Фондом."</w:t>
      </w:r>
    </w:p>
    <w:p>
      <w:r>
        <w:rPr>
          <w:b/>
        </w:rPr>
        <w:t xml:space="preserve">12. </w:t>
      </w:r>
      <w:r>
        <w:t>в части 6 слова "в пункте 2" заменить словами "в пункте 3"</w:t>
      </w:r>
    </w:p>
    <w:p>
      <w:r>
        <w:rPr>
          <w:b/>
        </w:rPr>
        <w:t>Статья 9</w:t>
      </w:r>
    </w:p>
    <w:p>
      <w:r>
        <w:t>Статью 13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4288; 2015, № 1, ст. 19) дополнить частью 52 следующего содержания: "52. 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
        <w:rPr>
          <w:b/>
        </w:rPr>
        <w:t>Статья 10</w:t>
      </w:r>
    </w:p>
    <w:p>
      <w:r>
        <w:t>Внести в статью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 30, ст. 4256) следующие изменения</w:t>
      </w:r>
    </w:p>
    <w:p>
      <w:r>
        <w:t>часть 3 изложить в следующей редакции: "3. С 1 мая 2015 года информация, указанная в статье 195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Информация, указанная в статье 198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с 1 августа 2015 года."</w:t>
      </w:r>
    </w:p>
    <w:p>
      <w:r>
        <w:t>часть 4 дополнить предложением следующего содержания: "При этом юридическое лицо или индивидуальный предприниматель, которые указаны в настоящей части и осуществляют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получили отказ в ее выдаче, надлежащим образом обязаны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наступления событий, указанных в части 3 статьи 200 Жилищного кодекса Российской Федерации."</w:t>
      </w:r>
    </w:p>
    <w:p>
      <w:r>
        <w:t>в части 6 слова "о расторжении договора управления" заменить словами "об отказе от договора управления"</w:t>
      </w:r>
    </w:p>
    <w:p>
      <w:r>
        <w:rPr>
          <w:b/>
        </w:rPr>
        <w:t>Статья 11</w:t>
      </w:r>
    </w:p>
    <w:p>
      <w:r>
        <w:rPr>
          <w:b/>
        </w:rPr>
        <w:t xml:space="preserve">1. </w:t>
      </w:r>
      <w:r>
        <w:t>Признать утратившими силу</w:t>
      </w:r>
    </w:p>
    <w:p>
      <w:r>
        <w:rPr>
          <w:b/>
        </w:rPr>
        <w:t xml:space="preserve">2. </w:t>
      </w:r>
      <w:r>
        <w:t>Пункт 2 статьи 12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 исключить</w:t>
      </w:r>
    </w:p>
    <w:p>
      <w:r>
        <w:rPr>
          <w:b/>
        </w:rPr>
        <w:t xml:space="preserve">1. </w:t>
      </w:r>
      <w:r>
        <w:t>абзац десятый пункта 8 статьи 3, абзац четырнадцатый пункта 9, абзац одиннадцатый пункта 10, абзац двадцать первый пункта 13, абзац четырнадцатый пункта 16 статьи 44, абзац шестнадцатый пункта 3 статьи 139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абзацы пятый и одиннадцатый пункта 6 статьи 1 Федерального закона от 17 июля 2009 года №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 29, ст. 3584)</w:t>
      </w:r>
    </w:p>
    <w:p>
      <w:r>
        <w:rPr>
          <w:b/>
        </w:rPr>
        <w:t xml:space="preserve">1. </w:t>
      </w:r>
      <w:r>
        <w:t>Федеральный закон от 2 июля 2010 года № 149-ФЗ "О внесении изменения в статью 14 Федерального закона "О ветеранах" (Собрание законодательства Российской Федерации, 2010, № 27, ст. 3433)</w:t>
      </w:r>
    </w:p>
    <w:p>
      <w:r>
        <w:rPr>
          <w:b/>
        </w:rPr>
        <w:t xml:space="preserve">1. </w:t>
      </w:r>
      <w:r>
        <w:t>статью 2 Федерального закона от 27 июля 2010 года №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 31, ст. 4206)</w:t>
      </w:r>
    </w:p>
    <w:p>
      <w:r>
        <w:rPr>
          <w:b/>
        </w:rPr>
        <w:t xml:space="preserve">1. </w:t>
      </w:r>
      <w:r>
        <w:t>подпункт "е" пункта 9, абзацы десятый и одиннадцатый подпункта "а" пункта 21, абзацы четвертый и пятый подпункта "а", абзацы десятый и одиннадцатый подпункта "г" пункта 22 статьи 1 Федерального закона от 25 декабря 2012 года № 270-ФЗ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2012, № 53, ст. 7595)</w:t>
      </w:r>
    </w:p>
    <w:p>
      <w:r>
        <w:rPr>
          <w:b/>
        </w:rPr>
        <w:t xml:space="preserve">1. </w:t>
      </w:r>
      <w:r>
        <w:t>пункт 15 (в части дополнения пунктами 2 и 3 части 4 статьи 170 Жилищного кодекса Российской Федерации) статьи 1 Федерального закона от 25 декабря 2012 года №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7596)</w:t>
      </w:r>
    </w:p>
    <w:p>
      <w:r>
        <w:rPr>
          <w:b/>
        </w:rPr>
        <w:t xml:space="preserve">1. </w:t>
      </w:r>
      <w:r>
        <w:t>подпункт "и" пункта 4, подпункт "б" пункта 13 статьи 1 Федерального закона от 23 июля 2013 года № 240-ФЗ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2013, № 30, ст. 4073)</w:t>
      </w:r>
    </w:p>
    <w:p>
      <w:r>
        <w:rPr>
          <w:b/>
        </w:rPr>
        <w:t xml:space="preserve">1. </w:t>
      </w:r>
      <w:r>
        <w:t>подпункт "в" пункта 3, абзац шестнадцатый пункта 9, абзацы третий и четвертый подпункта "а" пункта 11 статьи 6 Федерального закона от 28 июня 2014 года № 200-ФЗ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2014, № 26, ст. 3406)</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7 статьи 1 настоящего Федерального закона вступает в силу по истечении шестидесяти дней после дня вступления в силу настоящего Федерального закона</w:t>
      </w:r>
    </w:p>
    <w:p>
      <w:r>
        <w:rPr>
          <w:b/>
        </w:rPr>
        <w:t xml:space="preserve">3. </w:t>
      </w:r>
      <w:r>
        <w:t>Абзац второй подпункта "а" пункта 7, подпункты "б" и "в" пункта 16 статьи 1 настоящего Федерального закона вступают в силу по истечении ста восьмидесяти дней после дня вступления в силу настоящего Федерального закона</w:t>
      </w:r>
    </w:p>
    <w:p>
      <w:r>
        <w:rPr>
          <w:b/>
        </w:rPr>
        <w:t xml:space="preserve">4. </w:t>
      </w:r>
      <w:r>
        <w:t>Подпункт "в" пункта 13 статьи 1 настоящего Федерального закона вступает в силу с 1 января 2016 года</w:t>
      </w:r>
    </w:p>
    <w:p>
      <w:r>
        <w:rPr>
          <w:b/>
        </w:rPr>
        <w:t xml:space="preserve">5. </w:t>
      </w:r>
      <w:r>
        <w:t>Пункт 10 статьи 1 настоящего Федерального закона вступает в силу с 1 июля 2016 года</w:t>
      </w:r>
    </w:p>
    <w:p>
      <w:r>
        <w:rPr>
          <w:b/>
        </w:rPr>
        <w:t xml:space="preserve">6. </w:t>
      </w:r>
      <w:r>
        <w:t>Абзацы четвертый и пятый подпункта "б" и подпункт "д" пункта 22 статьи 1 настоящего Федерального закона вступают в силу с 1 января 2017 года</w:t>
      </w:r>
    </w:p>
    <w:p>
      <w:r>
        <w:rPr>
          <w:b/>
        </w:rPr>
        <w:t xml:space="preserve">7. </w:t>
      </w:r>
      <w:r>
        <w:t>Положения частей 11 и 3 статьи 180 Жилищного кодекса Российской Федерации (в редакции настоящего Федерального закона)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части 2 статьи 176 Жилищного кодекса Российской Федерации, в порядке и на условиях, которые определены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 До указанного срока порядок проведения и условия конкурса, указанного в части 3 статьи 180 Жилищного кодекса Российской Федерации (в редакции настоящего Федерального закона), определяются в соответствии с нормативным правовым актом субъекта Российской Федерации</w:t>
      </w:r>
    </w:p>
    <w:p>
      <w:r>
        <w:rPr>
          <w:b/>
        </w:rPr>
        <w:t xml:space="preserve">8. </w:t>
      </w:r>
      <w:r>
        <w:t>До ввода в эксплуатацию единой информационной системы в сфере закупок товаров, работ, услуг для обеспечения государственных и муниципальных нужд информация, подлежащая размещению региональным оператором в соответствии с требованиями части 11 статьи 180 Жилищного кодекса Российской Федерации (в редакции настоящего Федерального закона) в такой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
        <w:rPr>
          <w:b/>
        </w:rPr>
        <w:t xml:space="preserve">9. </w:t>
      </w:r>
      <w:r>
        <w:t>Положения пункта 2 части 1 и пункта 1 части 2 статьи 154, части 1 статьи 156 Жилищного кодекса Российской Федерации (в редакции настоящего Федерального закона)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(В редакции Федерального закона от 30.03.2016 № 73-ФЗ)</w:t>
      </w:r>
    </w:p>
    <w:p>
      <w:r>
        <w:rPr>
          <w:b/>
        </w:rPr>
        <w:t xml:space="preserve">10. </w:t>
      </w:r>
      <w:r>
        <w:t>При первоначальном включении в плату за содержание жилого помещения расходов на оплату холодной воды, горячей воды, электрической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года. Для первоначального включения расходов, указанных в части 9 настоящей статьи, в плату за содержание жилого помещения не требуется решение общего собрания собственников помещений в многоквартирном доме. Решение общего собрания собственников помещений в многоквартирном доме также не требуется в случае изменения размера платы за содержание жилого помещения при изменении размера расходов граждан и организаций в составе платы за содержание жилого помещения в многоквартирном доме на оплату холодной воды, горячей воды, электрической энергии, потребляемых при использовании и содержании общего имущества в многоквартирном доме, отведения сточных вод в целях содержания общего имущества в многоквартирном доме в связи с установлением или изменением тарифов на такие коммунальные ресурсы, установленных органами государственной власти субъектов Российской Федерации, и (или) установлением или изменением норматива потребления холодной воды, горячей воды, электрической энергии, потребляемых при использовании и содержании общего имущества в многоквартирном доме, норматива отведения сточных вод в целях содержания общего имущества в многоквартирном доме. (В редакции федеральных законов от 30.03.2016 № 73-ФЗ; от 29.07.2017 № 258-ФЗ)</w:t>
      </w:r>
    </w:p>
    <w:p>
      <w:r>
        <w:rPr>
          <w:b/>
        </w:rPr>
        <w:t xml:space="preserve">11. </w:t>
      </w:r>
      <w:r>
        <w:t>Начиная с 2017 года при утверждении и применении предельных (максимальных) индексов изменения размера вносимой гражданами платы за коммунальные услуги не учитываются расходы граждан, связанные с оплатой коммунальных услуг, предоставленных на общедомовые нужды, в 2016 году. (В редакции Федерального закона от 30.03.2016 № 73-ФЗ)</w:t>
      </w:r>
    </w:p>
    <w:p>
      <w:r>
        <w:rPr>
          <w:b/>
        </w:rPr>
        <w:t xml:space="preserve">12. </w:t>
      </w:r>
      <w:r>
        <w:t>Актуализация региональных программ капитального ремонта в 2015 - 2016 годах в целях приведения их в соответствие с требованиями пункта 3 части 2 статьи 168 Жилищного кодекса Российской Федерации (в редакции настоящего Федерального закона) осуществляется без согласования с собственниками помещений в многоквартирном доме</w:t>
      </w:r>
    </w:p>
    <w:p>
      <w:r>
        <w:rPr>
          <w:b/>
        </w:rPr>
        <w:t xml:space="preserve">13. </w:t>
      </w:r>
      <w:r>
        <w:t>Положения Жилищного кодекса Российской Федерации, устанавливающие порядок внесения платы за коммунальные услуги, установления и внесения платы за содержание жилого помещения, управления многоквартирными домами, применяются на территории Республики Крым и на территории города федерального значения Севастополя до 1 января 2017 года с учетом особенностей, установленных Правительством Российской Федерации</w:t>
      </w:r>
    </w:p>
    <w:p>
      <w:r>
        <w:rPr>
          <w:b/>
        </w:rPr>
        <w:t xml:space="preserve">14. </w:t>
      </w:r>
      <w:r>
        <w:t>Требование к проектной документации по строительству, реконструкции многоквартирного дома, предусмотренное пунктом 112 части 12 статьи 48 Градостроительного кодекса Российской Федерации (в редакции настоящего Федерального закона), не применяется в случае, если до дня вступления в силу настоящего Федерального закона</w:t>
      </w:r>
    </w:p>
    <w:p>
      <w:r>
        <w:rPr>
          <w:b/>
        </w:rPr>
        <w:t xml:space="preserve">15. </w:t>
      </w:r>
      <w:r>
        <w:t>Действие положений части 4 статьи 2011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распространяется на правоотношения, возникшие с 1 января 2014 года</w:t>
      </w:r>
    </w:p>
    <w:p>
      <w:r>
        <w:rPr>
          <w:b/>
        </w:rPr>
        <w:t xml:space="preserve">16. </w:t>
      </w:r>
      <w:r>
        <w:t>Действие положений части 52 статьи 13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редакции настоящего Федерального закона) распространяется на правоотношения, возникшие с 1 января 2015 года</w:t>
      </w:r>
    </w:p>
    <w:p>
      <w:r>
        <w:rPr>
          <w:b/>
        </w:rPr>
        <w:t xml:space="preserve">17. </w:t>
      </w:r>
      <w:r>
        <w:t>Договоры, заключенные до дня вступления в силу настоящего Федерального закона, между собственниками, пользователями помещений в многоквартирном доме и ресурсоснабжающими организациями, в том числе при непосредственной форме управления, действуют до истечения срока их действия или до отказа одной из сторон от исполнения договора</w:t>
      </w:r>
    </w:p>
    <w:p>
      <w:r>
        <w:rPr>
          <w:b/>
        </w:rPr>
        <w:t xml:space="preserve">18. </w:t>
      </w:r>
      <w:r>
        <w:t>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w:t>
      </w:r>
    </w:p>
    <w:p>
      <w:r>
        <w:rPr>
          <w:b/>
        </w:rPr>
        <w:t xml:space="preserve">19. </w:t>
      </w:r>
      <w:r>
        <w:t>С 1 июля 2016 года протоколы общего собрания собственников помещений в многоквартирном доме передаются в орган государственного жилищного надзора с использованием определенной федеральным законом государственной информационной системы жилищно-коммунального хозяйства и подлежат размещению в этой системе. При заключении субъектом Российской Федерации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оператором этой системы соглашения об опытной эксплуатации этой системы на территории субъекта Российской Федерации протоколы общего собрания собственников помещений в многоквартирном доме передаются в орган государственного жилищного надзора с использованием определенной федеральным законом государственной информационной системы жилищно-коммунального хозяйства по истечении четырех месяцев со дня вступления в силу указанного соглашения, но не позднее 1 июля 2016 года</w:t>
      </w:r>
    </w:p>
    <w:p>
      <w:r>
        <w:rPr>
          <w:b/>
        </w:rPr>
        <w:t xml:space="preserve">20. </w:t>
      </w:r>
      <w:r>
        <w:t>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 (Часть введена - Федеральный закон от 29.12.2015 № 404-ФЗ) (В редакции Федерального закона от 28.12.2016 № 486-ФЗ)</w:t>
      </w:r>
    </w:p>
    <w:p>
      <w:r>
        <w:rPr>
          <w:b/>
        </w:rPr>
        <w:t xml:space="preserve">14. </w:t>
      </w:r>
      <w:r>
        <w:t>проектная документация по строительству, реконструкции многоквартирного дома утверждена или направлена на экспертизу проектной документации</w:t>
      </w:r>
    </w:p>
    <w:p>
      <w:r>
        <w:rPr>
          <w:b/>
        </w:rPr>
        <w:t xml:space="preserve">14. </w:t>
      </w:r>
      <w:r>
        <w:t>проектная документация по строительству, реконструкции многоквартирного дома не подлежит экспертизе проектной документации и подано заявление о выдаче разрешения на строительство такого многоквартирного дома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