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2011, № 50, ст. 7351; 2012, № 26, ст. 3446; 2013, № 27, ст. 3477; № 48, ст. 6165; 2014, № 43, ст. 5797; № 52, ст. 7540) следующие изменения: 1) в пункте 11 статьи 4 слова "части 3" заменить словами "частей 6 и 7", после слов "Федерального закона" дополнить словами "в отношении лекарственных средств для медицинского применения либо в соответствии с требованиями статьи 12 настоящего Федерального закона в отношении лекарственных средств для ветеринарного применения"; 2) в статье 5: а) дополнить пунктом 91 следующего содержания: "91)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б) пункт 102 после слов "лекарственного средства" дополнить словами "для медицинского применения"; 3) часть 1 статьи 13 изложить в следующей редакции: "1.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 4) в статье 17: а) в пункте 8 части 2 цифру "6" заменить цифрой "7"; б) в части 3: подпункт "д" пункта 9 после слова "адреса" дополнить словами "разработчика, держателя или владельца регистрационного удостоверения лекарственного препарата,"; в пункте 11 цифру "6" заменить цифрой "7"; 5) в части 1 статьи 24 слова "пунктах 1-8, 10, подпунктах "а" - "м", "п" - "ф" пункта 16 и пункте 17 части 3 статьи 18" заменить словами "части 3 статьи 17"; 6) часть 1 статьи 26 после слов "воспроизведенных лекарственных препаратов," дополнить словами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7) в статье 29: а) в части 1 слова "заявления о подтверждении государственной регистрации лекарственного препарата, оформленного в соответствии с частью 2 статьи 18 настоящего Федерального закона" заменить словами "заявления о подтверждении государственной регистрации лекарственного препарата для медицинского применения, оформленного в соответствии с частью 2 статьи 18 настоящего Федерального закона, либо заявления о подтверждении государственной регистрации лекарственного препарата для ветеринарного применения, оформленного в соответствии с частью 2 статьи 17 настоящего Федерального закона"; б) часть 3 изложить в следующей редакции: "3. К заявлению о подтверждении государственной регистрации лекарственного препарата для медицинского применения прилагаются документ, подтверждающий уплату государственной пошлины за подтверждение государственной регистрации лекарственного препарата для медицинского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а также документы, указанные в пунктах 2 и 5 части 3 статьи 18 настоящего Федерального закона (в случае представления заявления о подтверждении государственной регистрации лекарственного препарата для медицинского применения по 31 декабря 2015 года), либо документы, указанные в пунктах 3 и 4 части 4 статьи 18 настоящего Федерального закона (в случае представления заявления о подтверждении государственной регистрации лекарственного препарата для медицинского применения с 1 января 2016 года)."; в) дополнить частями 31 и 32 следующего содержания: "31. К заявлению о подтверждении государственной регистрации лекарственного препарата для ветеринарного применения прилагаются документ, подтверждающий уплату государственной пошлины за подтверждение государственной регистрации лекарственного препарата для ветеринарного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а также документы, указанные в пункте 1 и подпунктах "а", "б", "к", "л" пункта 4 части 3 статьи 17 настоящего Федерального закона.</w:t>
      </w:r>
    </w:p>
    <w:p>
      <w:r>
        <w:rPr>
          <w:b/>
        </w:rPr>
        <w:t xml:space="preserve">32. </w:t>
      </w:r>
      <w:r>
        <w:t>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прилагаются к заявлению о подтверждении государственной регистрации лекарственного препарата вновь только в случае, если в них вносятся изменения.";</w:t>
      </w:r>
    </w:p>
    <w:p>
      <w:r>
        <w:rPr>
          <w:b/>
        </w:rPr>
        <w:t xml:space="preserve">32. </w:t>
      </w:r>
      <w:r>
        <w:t>в части 1 статьи 31 слово "заявитель" заменить словами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w:t>
      </w:r>
    </w:p>
    <w:p>
      <w:r>
        <w:rPr>
          <w:b/>
        </w:rPr>
        <w:t xml:space="preserve">32. </w:t>
      </w:r>
      <w:r>
        <w:t>часть 2 статьи 34 дополнить словами "(в случае проведения экспертизы лекарственных средств для медицинского применения), либо документов, указанных в пунктах 1 и 4 части 3 статьи 17 настоящего Федерального закона (в случае проведения экспертизы лекарственных средств для ветеринарного применения)"</w:t>
      </w:r>
    </w:p>
    <w:p>
      <w:r>
        <w:rPr>
          <w:b/>
        </w:rPr>
        <w:t xml:space="preserve">32. </w:t>
      </w:r>
      <w:r>
        <w:t>в части 4 статьи 38 слова ", в соответствии с целями, указанными в части 1 настоящей статьи" исключить</w:t>
      </w:r>
    </w:p>
    <w:p>
      <w:r>
        <w:rPr>
          <w:b/>
        </w:rPr>
        <w:t xml:space="preserve">32. </w:t>
      </w:r>
      <w:r>
        <w:t>часть 81 статьи 40 изложить в следующей редакции: "81. При выявлении федеральным органом исполнительной власти, осуществляющим функции по контролю и надзору в сфере здравоохранения, нарушений правил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
        <w:rPr>
          <w:b/>
        </w:rPr>
        <w:t xml:space="preserve">32. </w:t>
      </w:r>
      <w:r>
        <w:t>часть 1 статьи 63 дополнить предложением следующего содержания: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порядке, установленном Правительством Российской Федерации."</w:t>
      </w:r>
    </w:p>
    <w:p>
      <w:r>
        <w:rPr>
          <w:b/>
        </w:rPr>
        <w:t>Статья 2</w:t>
      </w:r>
    </w:p>
    <w:p>
      <w:r>
        <w:t>Внести в Федеральный закон от 22 декабря 2014 года № 429-ФЗ "О внесении изменений в Федеральный закон "Об обращении лекарственных средств" (Собрание законодательства Российской Федерации, 2015, № 10, ст. 1404) следующие изменения: 1) в статье 1: а) в абзаце втором подпункта "а" пункта 22 в первом предложении слово "заявитель" заменить словами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б) в абзаце четвертом подпункта "в" пункта 26 слова "лекарственного препарата" заменить словами "лекарственного средства"; 2) в статье 3: а) часть 1 после слов "на основании задания соответствующего уполномоченного федерального органа исполнительной власти" дополнить словами ", в том числе выданного на основании заявления держателя или владельца регистрационного удостоверения лекарственного препарата,"; б) дополнить частями 6-8 следующего содержания: "6. До 1 января 2016 года для целей Федерального закона от 12 апреля 2010 года № 61-ФЗ "Об обращении лекарственных средств" (в редакции настоящего Федерального закона) в качестве референтного лекарственного препарата рассматривается оригинальный лекарственный препарат.</w:t>
      </w:r>
    </w:p>
    <w:p>
      <w:r>
        <w:rPr>
          <w:b/>
        </w:rPr>
        <w:t xml:space="preserve">7. </w:t>
      </w:r>
      <w:r>
        <w:t>Государственная регистрация лекарственных препаратов, заявления о которой поданы в уполномоченный федеральный орган исполнительной власти до дня вступления в силу настоящего Федерального закона, осуществляется в соответствии с требованиями законодательства об обращении лекарственных средств, действовавшими до дня вступления в силу настоящего Федерального закона</w:t>
      </w:r>
    </w:p>
    <w:p>
      <w:r>
        <w:rPr>
          <w:b/>
        </w:rPr>
        <w:t xml:space="preserve">8. </w:t>
      </w:r>
      <w:r>
        <w:t>Заявления о возобновлении государственной регистрации лекарственного препарата, о проведении экспертизы качества лекарственного средства и о проведении экспертизы отношения ожидаемой пользы к возможному риску применения лекарственного препарата для медицинского применения, поданные в уполномоченный федеральный орган исполнительной власти до дня вступления в силу настоящего Федерального закона, рассматриваются в соответствии с требованиями законодательства об обращении лекарственных средств, действовавшими до дня вступления в силу настоящего Федерального закона."</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