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шестую статьи 491 Федерального закона от 24 апреля 1995 года № 52-ФЗ "О животном мире" (Собрание законодательства Российской Федерации, 1995, № 17, ст. 1462; 2005, № 1, ст. 25; 2007, № 1, ст. 21; 2013, № 19, ст. 2331) следующие изменения</w:t>
      </w:r>
    </w:p>
    <w:p>
      <w:r>
        <w:t>абзац 3 после слов "береговой линии" дополнить словами "(границы водного объекта)"</w:t>
      </w:r>
    </w:p>
    <w:p>
      <w:r>
        <w:t>абзац 4 после слов "береговой линии" дополнить словами "(границы водного объекта)"</w:t>
      </w:r>
    </w:p>
    <w:p>
      <w:r>
        <w:rPr>
          <w:b/>
        </w:rPr>
        <w:t>Статья 2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№ 30, ст. 3616; 2009, № 52, ст. 6441; 2011, № 29, ст. 4281; № 30, ст. 4590; № 50, ст. 7359; 2013, № 19, ст. 2314; № 43, ст. 5452; 2014, № 26, ст. 3387; 2015, № 1, ст. 11, 12) следующие изменения</w:t>
      </w:r>
    </w:p>
    <w:p>
      <w:r>
        <w:t>статью 5 дополнить частью 41 следующего содержания: "41. Порядок определения местоположения береговой линии (границы водного объекта), случаи и периодичность ее определения устанавливаются Правительством Российской Федерации. Требования к описанию местоположения береговой линии (границы водного объекта) устанавливаются уполномоченным Правительством Российской Федерации федеральным органом исполнительной власти."</w:t>
      </w:r>
    </w:p>
    <w:p>
      <w:r>
        <w:t>в части 6 статьи 6 слова "береговой линии водного объекта общего пользования" заменить словами "береговой линии (границы водного объекта) водного объекта общего пользования"</w:t>
      </w:r>
    </w:p>
    <w:p>
      <w:r>
        <w:t>в пункте 1 части 1 статьи 13 слова "границ водного объекта" заменить словами "местоположения береговой линии (границы водного объекта)"</w:t>
      </w:r>
    </w:p>
    <w:p>
      <w:r>
        <w:t>в пункте 3 части 1 статьи 22 слова "границ водного объекта" заменить словами "местоположения береговой линии (границы водного объекта)"</w:t>
      </w:r>
    </w:p>
    <w:p>
      <w:r>
        <w:t>в части 4 статьи 26 слова "береговой линии водных объектов" заменить словами "береговой линии (границы водного объекта)"</w:t>
      </w:r>
    </w:p>
    <w:p>
      <w:r>
        <w:t>часть 4 статьи 31 дополнить пунктом 102 следующего содержания: "102) о местоположении береговой линии (границы водного объекта);"</w:t>
      </w:r>
    </w:p>
    <w:p>
      <w:r>
        <w:t>в статье 65: а) в части 1 слова "береговой линии" заменить словами "береговой линии (границам водного объекта)"; б) в части 3 слова "соответствующей береговой линии" заменить словами "местоположения соответствующей береговой линии (границы водного объекта)"; в) в части 14 слова "береговой линии" заменить словами "местоположения береговой линии (границы водного объекта)"</w:t>
      </w:r>
    </w:p>
    <w:p>
      <w:r>
        <w:rPr>
          <w:b/>
        </w:rPr>
        <w:t>Статья 3</w:t>
      </w:r>
    </w:p>
    <w:p>
      <w:r>
        <w:t>Внести в Федеральный закон от 24 июля 2007 года № 221-ФЗ "О государственном кадастре недвижимости" (Собрание законодательства Российской Федерации, 2007, № 31, ст. 4017; 2008, № 30, ст. 3597, 3616; 2009, № 52, ст. 6410; 2011, № 23, ст. 3269; № 27, ст. 3880; № 30, ст. 4563, 4605; 2012, № 31, ст. 4322; 2013, № 30, ст. 4083; 2014, № 26, ст. 3377; № 30, ст. 4211, 4218; № 43, ст. 5799, 5802; № 52, ст. 7558; 2015, № 1, ст. 39; № 14, ст. 2019) следующие изменения</w:t>
      </w:r>
    </w:p>
    <w:p>
      <w:r>
        <w:t>(Утратил силу - Федеральный закон от 03.07.2016 № 361-ФЗ) 2) в части 2 статьи 45 слова "Землеустроительная документация, включенная в государственный фонд данных, полученных в результате проведения землеустройства, документы" заменить словом "Документы"</w:t>
      </w:r>
    </w:p>
    <w:p>
      <w:r>
        <w:rPr>
          <w:b/>
        </w:rPr>
        <w:t>Статья 4</w:t>
      </w:r>
    </w:p>
    <w:p>
      <w:r>
        <w:t>В части 2 статьи 4 Федерального закона от 2 июля 2013 года №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№ 27, ст. 3440) слова "Границы водных объектов и (или) их частей" заменить словами "Береговые линии (границы водных объектов) и (или) границы частей водных объектов".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