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прокуратуре Российской Федерации" и статью 1 Федерального закона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878; № 47, ст. 5620; 2004, № 35, ст. 3607; 2005, № 45, ст. 4586; 2007, № 24, ст. 2830; 2009, № 48, ст. 5753; 2011, № 1, ст. 16; № 45, ст. 6327; № 48, ст. 6730; 2014, № 14, ст. 1560; № 23, ст. 2930; № 30, ст. 4234; № 52, ст. 7538) следующие изменения</w:t>
      </w:r>
    </w:p>
    <w:p>
      <w:r>
        <w:t>статью 12 дополнить пунктом 51 следующего содержания: "51. Одно и то же лицо может быть назначено на должность Генерального прокурора Российской Федерации неоднократно. На Генерального прокурора Российской Федерации не распространяется установленный настоящим Федеральным законом предельный возраст нахождения на службе."</w:t>
      </w:r>
    </w:p>
    <w:p>
      <w:r>
        <w:t>в пункте 2 статьи 43: а) абзац первый дополнить предложением следующего содержания: "Предельный возраст нахождения на службе прокурорских работников, назначаемых Президентом Российской Федерации или по его представлению, - 70 лет."; б) в абзаце втором третье предложение исключить</w:t>
      </w:r>
    </w:p>
    <w:p>
      <w:r>
        <w:t>пункт 8 статьи 48 дополнить предложением следующего содержания: "Предельный возраст нахождения на военной службе в органах военной прокуратуры регулируется Федеральным законом "О воинской обязанности и военной службе"."</w:t>
      </w:r>
    </w:p>
    <w:p>
      <w:r>
        <w:rPr>
          <w:b/>
        </w:rPr>
        <w:t>Статья 2</w:t>
      </w:r>
    </w:p>
    <w:p>
      <w:r>
        <w:t>В абзаце втором подпункта "а" пункта 5 статьи 1 Федерального закона от 4 июня 2014 года № 145-ФЗ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(Собрание законодательства Российской Федерации, 2014, № 23, ст. 2930; № 30, ст. 4234) слово "Федерации." заменить словами "Федерации. Предельный возраст нахождения на военной службе в органах военной прокуратуры регулируется Федеральным законом "О воинской обязанности и военной службе".".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