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03.11.2015 № 294-ФЗ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23 октября 2015 года Одобрен Советом Федерации 28 октября 2015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Ашхабаде 21 ноября 2014 года. Президент Российской Федерации В.Путин Москва, Кремль 3 ноября 2015 года № 294-ФЗ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