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юрисдикционных иммунитетах иностранного государства и имущества иностранного государства в Российской Федерации</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связанные с применением Российской Федерацией юрисдикционных иммунитетов иностранного государства и его имущества</w:t>
      </w:r>
    </w:p>
    <w:p>
      <w:r>
        <w:rPr>
          <w:b/>
        </w:rPr>
        <w:t xml:space="preserve">2. </w:t>
      </w:r>
      <w:r>
        <w:t>Иностранное государство пользуется в отношении себя и своего имущества юрисдикционными иммунитетами с учетом положений настоящего Федерального закона</w:t>
      </w:r>
    </w:p>
    <w:p>
      <w:r>
        <w:rPr>
          <w:b/>
        </w:rPr>
        <w:t xml:space="preserve">3. </w:t>
      </w:r>
      <w:r>
        <w:t>Положения настоящего Федерального закона подлежат применению, если Российская Федерация и иностранное государство не договорились об ином</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иностранное государство: а) государство иное, чем Российская Федерация, и его органы государственной власти; б) составные части данного иностранного государства (субъекты иностранного федеративного государства или административно-территориальные образования иностранного государства) и их органы в той мере, в которой они правомочны совершать действия в целях осуществления суверенной власти данного иностранного государства и действуют в этом качестве; в) учреждения или иные образования независимо от того, являются ли они юридическими лицами, в той мере, в которой они правомочны совершать и фактически совершают действия в целях осуществления суверенной власти данного иностранного государства; г) представители данного иностранного государства, действующие в этом качестве</w:t>
      </w:r>
    </w:p>
    <w:p>
      <w:r>
        <w:t>имущество иностранного государства - имущество, принадлежащее иностранному государству и находящееся на территории Российской Федерации</w:t>
      </w:r>
    </w:p>
    <w:p>
      <w:r>
        <w:t>юрисдикционные иммунитеты иностранного государства и его имущества - судебный иммунитет, иммунитет в отношении мер по обеспечению иска и иммунитет в отношении исполнения решения суда</w:t>
      </w:r>
    </w:p>
    <w:p>
      <w:r>
        <w:t>судебный иммунитет - обязанность суда Российской Федерации воздержаться от привлечения иностранного государства к участию в судебном процессе</w:t>
      </w:r>
    </w:p>
    <w:p>
      <w:r>
        <w:t>иммунитет в отношении мер по обеспечению иска - обязанность суда Российской Федерации воздержаться от применения в отношении иностранного государства и имущества иностранного государства ареста и иных мер, обеспечивающих впоследствии рассмотрение спора и (или) исполнение решения суда</w:t>
      </w:r>
    </w:p>
    <w:p>
      <w:r>
        <w:t>иммунитет в отношении исполнения решения суда - обязанность суда Российской Федерации или федерального органа исполнительной власти, осуществляющего функции по исполнению судебных актов, актов других органов и должностных лиц, воздержаться от обращения взыскания на имущество иностранного государства, принятия в отношении иностранного государства и его имущества иных мер в целях принудительного исполнения решения суда</w:t>
      </w:r>
    </w:p>
    <w:p>
      <w:r>
        <w:t>суд Российской Федерации - Верховный Суд Российской Федерации, федеральный суд общей юрисдикции, арбитражный суд, созданные в соответствии с Конституцией Российской Федерации, федеральными конституционными законами и федеральными законами</w:t>
      </w:r>
    </w:p>
    <w:p>
      <w:r>
        <w:t>суверенные властные полномочия - полномочия, которыми иностранное государство обладает в силу суверенитета и которые осуществляет в целях реализации суверенной власти</w:t>
      </w:r>
    </w:p>
    <w:p>
      <w:r>
        <w:rPr>
          <w:b/>
        </w:rPr>
        <w:t>Статья 3. Привилегии и иммунитеты, не затрагиваемые настоящим Федеральным законом</w:t>
      </w:r>
    </w:p>
    <w:p>
      <w:r>
        <w:rPr>
          <w:b/>
        </w:rPr>
        <w:t xml:space="preserve">1. </w:t>
      </w:r>
      <w:r>
        <w:t>Настоящий Федеральный закон не наносит ущерба привилегиям и иммунитетам, которыми в соответствии с нормами международного права пользуется иностранное государство в отношении осуществления функций его дипломатических представительств, консульских учреждений, специальных миссий, представительств при международных организациях или делегаций в органах международных организаций либо на международных конференциях и относящихся к ним лиц</w:t>
      </w:r>
    </w:p>
    <w:p>
      <w:r>
        <w:rPr>
          <w:b/>
        </w:rPr>
        <w:t xml:space="preserve">2. </w:t>
      </w:r>
      <w:r>
        <w:t>Настоящий Федеральный закон не наносит ущерба привилегиям и иммунитетам, предоставляемым в соответствии с нормами международного права главам государств, правительств или министрам иностранных дел</w:t>
      </w:r>
    </w:p>
    <w:p>
      <w:r>
        <w:rPr>
          <w:b/>
        </w:rPr>
        <w:t xml:space="preserve">3. </w:t>
      </w:r>
      <w:r>
        <w:t>Настоящий Федеральный закон не наносит ущерба иммунитетам, которыми в соответствии с нормами международного права пользуется иностранное государство в отношении воздушных судов или космических объектов, принадлежащих иностранному государству или эксплуатируемых им, а также военных кораблей и других эксплуатируемых в некоммерческих целях государственных судов</w:t>
      </w:r>
    </w:p>
    <w:p>
      <w:r>
        <w:rPr>
          <w:b/>
        </w:rPr>
        <w:t>Статья 4. Принцип взаимности в вопросах применения юрисдикционных иммунитетов</w:t>
      </w:r>
    </w:p>
    <w:p>
      <w:r>
        <w:rPr>
          <w:b/>
        </w:rPr>
        <w:t xml:space="preserve">1. </w:t>
      </w:r>
      <w:r>
        <w:t>Юрисдикционные иммунитеты иностранного государства и его имущества в объеме, предоставляемом в соответствии с настоящим Федеральным законом, могут быть ограничены на основе принципа взаимности, если будет установлено наличие ограничений, касающихся предоставления Российской Федерации и ее имуществу юрисдикционных иммунитетов в иностранном государстве, в отношении которого и имущества которого возник вопрос о юрисдикционных иммунитетах</w:t>
      </w:r>
    </w:p>
    <w:p>
      <w:r>
        <w:rPr>
          <w:b/>
        </w:rPr>
        <w:t xml:space="preserve">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порядке, установленном процессуальным законодательством Российской Федерации, дает заключения по вопросам предоставления юрисдикционных иммунитетов Российской Федерации и ее имуществу в иностранном государстве</w:t>
      </w:r>
    </w:p>
    <w:p>
      <w:r>
        <w:rPr>
          <w:b/>
        </w:rPr>
        <w:t>Статья 5. Согласие иностранного государства на осуществление юрисдикции судом Российской Федерации</w:t>
      </w:r>
    </w:p>
    <w:p>
      <w:r>
        <w:rPr>
          <w:b/>
        </w:rPr>
        <w:t xml:space="preserve">1. </w:t>
      </w:r>
      <w:r>
        <w:t>Иностранное государство не пользуется в Российской Федерации судебным иммунитетом, если оно явно выразило согласие на осуществление судом Российской Федерации юрисдикции в отношении конкретного спора в силу</w:t>
      </w:r>
    </w:p>
    <w:p>
      <w:r>
        <w:rPr>
          <w:b/>
        </w:rPr>
        <w:t xml:space="preserve">2. </w:t>
      </w:r>
      <w:r>
        <w:t>Согласие иностранного государства на осуществление судом Российской Федерации юрисдикции в отношении конкретного спора, предусмотренное частью 1 настоящей статьи, не может быть отозвано и распространяется на все стадии судебного разбирательства</w:t>
      </w:r>
    </w:p>
    <w:p>
      <w:r>
        <w:rPr>
          <w:b/>
        </w:rPr>
        <w:t xml:space="preserve">3. </w:t>
      </w:r>
      <w:r>
        <w:t>В качестве согласия иностранного государства на осуществление судом Российской Федерации юрисдикции в отношении конкретного спора не рассматриваются</w:t>
      </w:r>
    </w:p>
    <w:p>
      <w:r>
        <w:rPr>
          <w:b/>
        </w:rPr>
        <w:t xml:space="preserve">4. </w:t>
      </w:r>
      <w:r>
        <w:t>Согласие иностранного государства на осуществление судом Российской Федерации юрисдикции в отношении конкретного спора не затрагивает иммунитета иностранного государства в отношении мер по обеспечению иска и (или) иммунитета иностранного государства в отношении исполнения решения суда</w:t>
      </w:r>
    </w:p>
    <w:p>
      <w:r>
        <w:rPr>
          <w:b/>
        </w:rPr>
        <w:t xml:space="preserve">1. </w:t>
      </w:r>
      <w:r>
        <w:t>международного договора</w:t>
      </w:r>
    </w:p>
    <w:p>
      <w:r>
        <w:rPr>
          <w:b/>
        </w:rPr>
        <w:t xml:space="preserve">1. </w:t>
      </w:r>
      <w:r>
        <w:t>письменного соглашения, не являющегося международным договором</w:t>
      </w:r>
    </w:p>
    <w:p>
      <w:r>
        <w:rPr>
          <w:b/>
        </w:rPr>
        <w:t xml:space="preserve">1. </w:t>
      </w:r>
      <w:r>
        <w:t>заявления в суде Российской Федерации, письменного уведомления суда Российской Федерации или письменного уведомления, переданного Российской Федерации по дипломатическим каналам, в рамках судебного процесса в отношении конкретного спора</w:t>
      </w:r>
    </w:p>
    <w:p>
      <w:r>
        <w:rPr>
          <w:b/>
        </w:rPr>
        <w:t xml:space="preserve">3. </w:t>
      </w:r>
      <w:r>
        <w:t>вступление иностранного государства в судебный процесс или осуществление какого-либо иного процессуального действия с единственной целью заявить о юрисдикционных иммунитетах или представить доказательства наличия права в отношении имущества, которое является предметом спора</w:t>
      </w:r>
    </w:p>
    <w:p>
      <w:r>
        <w:rPr>
          <w:b/>
        </w:rPr>
        <w:t xml:space="preserve">3. </w:t>
      </w:r>
      <w:r>
        <w:t>согласие иностранного государства на применение законодательства Российской Федерации в отношении конкретного спора</w:t>
      </w:r>
    </w:p>
    <w:p>
      <w:r>
        <w:rPr>
          <w:b/>
        </w:rPr>
        <w:t xml:space="preserve">3. </w:t>
      </w:r>
      <w:r>
        <w:t>неучастие иностранного государства в судебном процессе в суде Российской Федерации</w:t>
      </w:r>
    </w:p>
    <w:p>
      <w:r>
        <w:rPr>
          <w:b/>
        </w:rPr>
        <w:t xml:space="preserve">3. </w:t>
      </w:r>
      <w:r>
        <w:t>явка представителя иностранного государства в суд Российской Федерации для дачи свидетельских показаний или в качестве эксперта</w:t>
      </w:r>
    </w:p>
    <w:p>
      <w:r>
        <w:rPr>
          <w:b/>
        </w:rPr>
        <w:t>Статья 6. Отказ от судебного иммунитета</w:t>
      </w:r>
    </w:p>
    <w:p>
      <w:r>
        <w:rPr>
          <w:b/>
        </w:rPr>
        <w:t xml:space="preserve">1. </w:t>
      </w:r>
      <w:r>
        <w:t>Иностранное государство признается отказавшимся от судебного иммунитета, если данное иностранное государство предъявило иск в суд Российской Федерации, вступило в судебный процесс в суде Российской Федерации по существу спора в качестве лица, участвующего в деле, или предприняло иное действие по существу дела</w:t>
      </w:r>
    </w:p>
    <w:p>
      <w:r>
        <w:rPr>
          <w:b/>
        </w:rPr>
        <w:t xml:space="preserve">2. </w:t>
      </w:r>
      <w:r>
        <w:t>Иностранное государство признается отказавшимся от судебного иммунитета в отношении споров, касающихся арбитражного или третейского соглашения, если данное иностранное государство заключило арбитражное или третейское соглашение о разрешении с его участием споров, которые возникли или могут возникнуть в будущем в связи с исполнением обязательств</w:t>
      </w:r>
    </w:p>
    <w:p>
      <w:r>
        <w:rPr>
          <w:b/>
        </w:rPr>
        <w:t xml:space="preserve">3. </w:t>
      </w:r>
      <w:r>
        <w:t>Иностранное государство признается отказавшимся от судебного иммунитета в отношении любого встречного иска, если данное иностранное государство предъявило иск в суд Российской Федерации</w:t>
      </w:r>
    </w:p>
    <w:p>
      <w:r>
        <w:rPr>
          <w:b/>
        </w:rPr>
        <w:t xml:space="preserve">4. </w:t>
      </w:r>
      <w:r>
        <w:t>Иностранное государство признается отказавшимся от судебного иммунитета в отношении первоначального иска, если данное иностранное государство предъявило встречный иск в суд Российской Федерации</w:t>
      </w:r>
    </w:p>
    <w:p>
      <w:r>
        <w:rPr>
          <w:b/>
        </w:rPr>
        <w:t xml:space="preserve">5. </w:t>
      </w:r>
      <w:r>
        <w:t>Отказ иностранного государства от судебного иммунитета в отношении конкретного спора не может быть отозван и распространяется на все стадии судебного разбирательства</w:t>
      </w:r>
    </w:p>
    <w:p>
      <w:r>
        <w:rPr>
          <w:b/>
        </w:rPr>
        <w:t xml:space="preserve">6. </w:t>
      </w:r>
      <w:r>
        <w:t>Отказ иностранного государства от судебного иммунитета в отношении конкретного спора не рассматривается в качестве отказа данного иностранного государства от иммунитета в отношении мер по обеспечению иска и иммунитета в отношении исполнения решения суда</w:t>
      </w:r>
    </w:p>
    <w:p>
      <w:r>
        <w:rPr>
          <w:b/>
        </w:rPr>
        <w:t>Статья 7. Неприменение судебного иммунитета в отношении споров, связанных с участием иностранного государства в гражданско-правовых сделках и (или) осуществлением предпринимательской и иной экономической деятельности</w:t>
      </w:r>
    </w:p>
    <w:p>
      <w:r>
        <w:rPr>
          <w:b/>
        </w:rPr>
        <w:t xml:space="preserve">1. </w:t>
      </w:r>
      <w:r>
        <w:t>Иностранное государство не пользуется в Российской Федерации судебным иммунитетом в отношении споров, связанных с участием иностранного государства в гражданско-правовых сделках с физическими лицами, или юридическими лицами, или иными образованиями, не имеющими статуса юридического лица, иного государства, если такие споры в соответствии с применимыми нормами права подлежат юрисдикции суда Российской Федерации и указанные сделки не связаны с осуществлением иностранным государством суверенных властных полномочий</w:t>
      </w:r>
    </w:p>
    <w:p>
      <w:r>
        <w:rPr>
          <w:b/>
        </w:rPr>
        <w:t xml:space="preserve">2. </w:t>
      </w:r>
      <w:r>
        <w:t>Положения части 1 настоящей статьи не применяются, если все стороны гражданско-правовой сделки являются государствами или стороны такой сделки договорились об ином</w:t>
      </w:r>
    </w:p>
    <w:p>
      <w:r>
        <w:rPr>
          <w:b/>
        </w:rPr>
        <w:t xml:space="preserve">3. </w:t>
      </w:r>
      <w:r>
        <w:t>Иностранное государство не пользуется в Российской Федерации судебным иммунитетом в отношении споров, связанных с осуществлением иностранным государством предпринимательской и иной экономической деятельности на территории Российской Федерации, а также на территории другого государства, если последствия такой деятельности имеют связь с территорией Российской Федерации</w:t>
      </w:r>
    </w:p>
    <w:p>
      <w:r>
        <w:rPr>
          <w:b/>
        </w:rPr>
        <w:t xml:space="preserve">4. </w:t>
      </w:r>
      <w:r>
        <w:t>При решении вопроса о том, связана ли сделка, совершенная иностранным государством, с осуществлением его суверенных властных полномочий, суд Российской Федерации принимает во внимание характер и цель такой сделки</w:t>
      </w:r>
    </w:p>
    <w:p>
      <w:r>
        <w:rPr>
          <w:b/>
        </w:rPr>
        <w:t>Статья 8. Неприменение судебного иммунитета в отношении трудовых споров</w:t>
      </w:r>
    </w:p>
    <w:p>
      <w:r>
        <w:rPr>
          <w:b/>
        </w:rPr>
        <w:t xml:space="preserve">1. </w:t>
      </w:r>
      <w:r>
        <w:t>Иностранное государство не пользуется в Российской Федерации судебным иммунитетом в отношении споров, возникших на основании трудового договора между этим иностранным государством и работником относительно работы, которая была или должна быть выполнена полностью либо частично на территории Российской Федерации</w:t>
      </w:r>
    </w:p>
    <w:p>
      <w:r>
        <w:rPr>
          <w:b/>
        </w:rPr>
        <w:t xml:space="preserve">2. </w:t>
      </w:r>
      <w:r>
        <w:t>Положения части 1 настоящей статьи не применяются в случае, если</w:t>
      </w:r>
    </w:p>
    <w:p>
      <w:r>
        <w:rPr>
          <w:b/>
        </w:rPr>
        <w:t xml:space="preserve">2. </w:t>
      </w:r>
      <w:r>
        <w:t>работник принят на работу для выполнения конкретных обязанностей по осуществлению суверенных властных полномочий иностранного государства</w:t>
      </w:r>
    </w:p>
    <w:p>
      <w:r>
        <w:rPr>
          <w:b/>
        </w:rPr>
        <w:t xml:space="preserve">2. </w:t>
      </w:r>
      <w:r>
        <w:t>работник является:</w:t>
      </w:r>
    </w:p>
    <w:p>
      <w:r>
        <w:rPr>
          <w:b/>
        </w:rPr>
        <w:t xml:space="preserve">2. </w:t>
      </w:r>
      <w:r>
        <w:t>предметом судебного разбирательства является прием на работу, продолжение выполнения трудовой функции или восстановление на работе</w:t>
      </w:r>
    </w:p>
    <w:p>
      <w:r>
        <w:rPr>
          <w:b/>
        </w:rPr>
        <w:t xml:space="preserve">2. </w:t>
      </w:r>
      <w:r>
        <w:t>предметом судебного разбирательства является прекращение трудовых отношений с работником и глава иностранного государства, глава правительства иностранного государства или министр иностранных дел иностранного государства в письменной форме подтверждает, что такое разбирательство затронет интересы безопасности этого иностранного государства</w:t>
      </w:r>
    </w:p>
    <w:p>
      <w:r>
        <w:rPr>
          <w:b/>
        </w:rPr>
        <w:t xml:space="preserve">2. </w:t>
      </w:r>
      <w:r>
        <w:t>работник в момент возбуждения производства по делу в суде Российской Федерации является гражданином иностранного государства, с которым он заключил трудовой договор относительно работы, за исключением случая, если этот работник имеет место жительства в Российской Федерации</w:t>
      </w:r>
    </w:p>
    <w:p>
      <w:r>
        <w:rPr>
          <w:b/>
        </w:rPr>
        <w:t xml:space="preserve">2. </w:t>
      </w:r>
      <w:r>
        <w:t>дипломатическим агентом, как это определено международными договорами</w:t>
      </w:r>
    </w:p>
    <w:p>
      <w:r>
        <w:rPr>
          <w:b/>
        </w:rPr>
        <w:t xml:space="preserve">2. </w:t>
      </w:r>
      <w:r>
        <w:t>консульским должностным лицом, как это определено международными договорами</w:t>
      </w:r>
    </w:p>
    <w:p>
      <w:r>
        <w:rPr>
          <w:b/>
        </w:rPr>
        <w:t xml:space="preserve">2. </w:t>
      </w:r>
      <w:r>
        <w:t>дипломатическим сотрудником постоянных представительств при международных организациях, специальных миссий или включен в этом качестве в состав делегации иностранного государства в органе международной организации либо на международной конференции</w:t>
      </w:r>
    </w:p>
    <w:p>
      <w:r>
        <w:rPr>
          <w:b/>
        </w:rPr>
        <w:t xml:space="preserve">2. </w:t>
      </w:r>
      <w:r>
        <w:t>любым другим лицом, пользующимся дипломатическим иммунитетом</w:t>
      </w:r>
    </w:p>
    <w:p>
      <w:r>
        <w:rPr>
          <w:b/>
        </w:rPr>
        <w:t>Статья 9. Неприменение судебного иммунитета в отношении споров, связанных с участием в юридических лицах или иных образованиях, не имеющих статуса юридического лица</w:t>
      </w:r>
    </w:p>
    <w:p>
      <w:r>
        <w:rPr>
          <w:b/>
        </w:rPr>
        <w:t xml:space="preserve">1. </w:t>
      </w:r>
      <w:r>
        <w:t>Иностранное государство не пользуется в Российской Федерации судебным иммунитетом в отношении споров, связанных с участием иностранного государства в юридических лицах или иных образованиях, не имеющих статуса юридического лица, и возникших между иностранным государством и юридическим лицом, зарегистрированным в установленном законодательством Российской Федерации порядке и (или) осуществляющим свою деятельность на территории Российской Федерации, или иным образованием, не имеющим статуса юридического лица, осуществляющим свою деятельность на территории Российской Федерации, либо между иностранным государством и иными участниками такого юридического лица или такого образования, если такое юридическое лицо или такое образование имеет иных участников наряду с государствами и (или) межгосударственными и (или) межправительственными организациями</w:t>
      </w:r>
    </w:p>
    <w:p>
      <w:r>
        <w:rPr>
          <w:b/>
        </w:rPr>
        <w:t xml:space="preserve">2. </w:t>
      </w:r>
      <w:r>
        <w:t>Положения части 1 настоящей статьи не применяются в случаях, если иное</w:t>
      </w:r>
    </w:p>
    <w:p>
      <w:r>
        <w:rPr>
          <w:b/>
        </w:rPr>
        <w:t xml:space="preserve">2. </w:t>
      </w:r>
      <w:r>
        <w:t>предусмотрено соглашением между соответствующими государствами</w:t>
      </w:r>
    </w:p>
    <w:p>
      <w:r>
        <w:rPr>
          <w:b/>
        </w:rPr>
        <w:t xml:space="preserve">2. </w:t>
      </w:r>
      <w:r>
        <w:t>содержится в документе, учреждающем такое юридическое лицо или такое образование или регулирующем их деятельность</w:t>
      </w:r>
    </w:p>
    <w:p>
      <w:r>
        <w:rPr>
          <w:b/>
        </w:rPr>
        <w:t xml:space="preserve">2. </w:t>
      </w:r>
      <w:r>
        <w:t>в письменной форме согласовано сторонами в споре</w:t>
      </w:r>
    </w:p>
    <w:p>
      <w:r>
        <w:rPr>
          <w:b/>
        </w:rPr>
        <w:t>Статья 10. Неприменение судебного иммунитета в отношении споров о правах на имущество</w:t>
      </w:r>
    </w:p>
    <w:p>
      <w:r>
        <w:t>Иностранное государство не пользуется в Российской Федерации судебным иммунитетом в отношении споров, касающихся</w:t>
      </w:r>
    </w:p>
    <w:p>
      <w:r>
        <w:t>прав и обязательств данного иностранного государства в отношении недвижимого имущества, находящегося на территории Российской Федерации</w:t>
      </w:r>
    </w:p>
    <w:p>
      <w:r>
        <w:t>прав и обязательств данного иностранного государства в отношении недвижимого и движимого имущества, которые возникают в силу наследования, дарения или наличия бесхозяйного имущества</w:t>
      </w:r>
    </w:p>
    <w:p>
      <w:r>
        <w:t>прав и обязательств данного иностранного государства в отношении управления имуществом</w:t>
      </w:r>
    </w:p>
    <w:p>
      <w:r>
        <w:rPr>
          <w:b/>
        </w:rPr>
        <w:t>Статья 11. Неприменение судебного иммунитета в отношении споров о возмещении вреда</w:t>
      </w:r>
    </w:p>
    <w:p>
      <w:r>
        <w:t>Иностранное государство не пользуется в Российской Федерации судебным иммунитетом в отношении споров о возмещении иностранным государством вреда, причиненного жизни, здоровью, имуществу, чести и достоинству, деловой репутации физического лица или имуществу, деловой репутации юридического лица, если требование возникло из причинения вреда жизни, здоровью, имуществу, чести и достоинству, деловой репутации действием (бездействием) или в связи с иным обстоятельством, имевшим место полностью или частично на территории Российской Федерации, и причинитель вреда находился на территории Российской Федерации в момент такого действия (бездействия).</w:t>
      </w:r>
    </w:p>
    <w:p>
      <w:r>
        <w:rPr>
          <w:b/>
        </w:rPr>
        <w:t>Статья 12. Неприменение судебного иммунитета в отношении споров, связанных с интеллектуальной собственностью</w:t>
      </w:r>
    </w:p>
    <w:p>
      <w:r>
        <w:t>Иностранное государство не пользуется в Российской Федерации судебным иммунитетом в отношении споров, связанных с</w:t>
      </w:r>
    </w:p>
    <w:p>
      <w:r>
        <w:t>установлением и осуществлением прав иностранного государства на результаты интеллектуальной деятельности и приравненные к ним средства индивидуализации юридических лиц, товаров, работ, услуг и предприятий</w:t>
      </w:r>
    </w:p>
    <w:p>
      <w:r>
        <w:t>предполагаемым нарушением иностранным государством прав других лиц на результаты интеллектуальной деятельности и приравненные к ним средства индивидуализации юридических лиц, товаров, работ, услуг и предприятий</w:t>
      </w:r>
    </w:p>
    <w:p>
      <w:r>
        <w:rPr>
          <w:b/>
        </w:rPr>
        <w:t>Статья 13. Неприменение судебного иммунитета в отношении споров, связанных с эксплуатацией судна</w:t>
      </w:r>
    </w:p>
    <w:p>
      <w:r>
        <w:rPr>
          <w:b/>
        </w:rPr>
        <w:t xml:space="preserve">1. </w:t>
      </w:r>
      <w:r>
        <w:t>Иностранное государство не пользуется в Российской Федерации судебным иммунитетом в отношении споров, связанных с эксплуатацией иностранным государством судна, находящегося в его собственности или эксплуатируемого им, или перевозкой груза этим судном, если в момент возникновения факта, послужившего основанием иска, судно использовалось данным иностранным государством в целях иных, чем некоммерческие цели, и (или) груз не являлся грузом, принадлежащим иностранному государству и используемым или предназначенным для использования им исключительно для осуществления суверенных властных полномочий</w:t>
      </w:r>
    </w:p>
    <w:p>
      <w:r>
        <w:rPr>
          <w:b/>
        </w:rPr>
        <w:t xml:space="preserve">2. </w:t>
      </w:r>
      <w:r>
        <w:t>В целях применения настоящей статьи понимаются</w:t>
      </w:r>
    </w:p>
    <w:p>
      <w:r>
        <w:rPr>
          <w:b/>
        </w:rPr>
        <w:t xml:space="preserve">2. </w:t>
      </w:r>
      <w:r>
        <w:t>под судном - все виды плавучих средств, которые используются или могут быть использованы в качестве средств передвижения по воде</w:t>
      </w:r>
    </w:p>
    <w:p>
      <w:r>
        <w:rPr>
          <w:b/>
        </w:rPr>
        <w:t xml:space="preserve">2. </w:t>
      </w:r>
      <w:r>
        <w:t>под судном, используемым в некоммерческих целях, - суда, используемые для осуществления иностранным государством суверенных властных полномочий, включая военные корабли и эксплуатируемые в некоммерческих целях государственные суда</w:t>
      </w:r>
    </w:p>
    <w:p>
      <w:r>
        <w:rPr>
          <w:b/>
        </w:rPr>
        <w:t xml:space="preserve">2. </w:t>
      </w:r>
      <w:r>
        <w:t>под спорами, касающимися эксплуатации судна, - споры в отношении:</w:t>
      </w:r>
    </w:p>
    <w:p>
      <w:r>
        <w:rPr>
          <w:b/>
        </w:rPr>
        <w:t xml:space="preserve">2. </w:t>
      </w:r>
      <w:r>
        <w:t>столкновения судов, повреждения портовых и гидротехнических сооружений или другой судоходной аварии</w:t>
      </w:r>
    </w:p>
    <w:p>
      <w:r>
        <w:rPr>
          <w:b/>
        </w:rPr>
        <w:t xml:space="preserve">2. </w:t>
      </w:r>
      <w:r>
        <w:t>оказания помощи, спасательных работ и общей аварии</w:t>
      </w:r>
    </w:p>
    <w:p>
      <w:r>
        <w:rPr>
          <w:b/>
        </w:rPr>
        <w:t xml:space="preserve">2. </w:t>
      </w:r>
      <w:r>
        <w:t>поставок, ремонтных и других работ, оказания услуг, касающихся судна</w:t>
      </w:r>
    </w:p>
    <w:p>
      <w:r>
        <w:rPr>
          <w:b/>
        </w:rPr>
        <w:t xml:space="preserve">2. </w:t>
      </w:r>
      <w:r>
        <w:t>последствий загрязнения морской среды</w:t>
      </w:r>
    </w:p>
    <w:p>
      <w:r>
        <w:rPr>
          <w:b/>
        </w:rPr>
        <w:t xml:space="preserve">2. </w:t>
      </w:r>
      <w:r>
        <w:t>удаления затонувшего имущества. (В редакции Федерального закона от 30.12.2021 № 470-ФЗ)</w:t>
      </w:r>
    </w:p>
    <w:p>
      <w:r>
        <w:rPr>
          <w:b/>
        </w:rPr>
        <w:t>Статья 14. Иммунитет иностранного государства в отношении мер по обеспечению иска</w:t>
      </w:r>
    </w:p>
    <w:p>
      <w:r>
        <w:t>Иностранное государство пользуется иммунитетом в отношении мер по обеспечению иска, за исключением случаев, если иностранное государство</w:t>
      </w:r>
    </w:p>
    <w:p>
      <w:r>
        <w:t>явно выразило согласие на принятие соответствующих мер одним из способов, предусмотренных частью 1 статьи 5 настоящего Федерального закона</w:t>
      </w:r>
    </w:p>
    <w:p>
      <w:r>
        <w:t>зарезервировало или иным образом обозначило имущество на случай удовлетворения требования, являющегося предметом спора</w:t>
      </w:r>
    </w:p>
    <w:p>
      <w:r>
        <w:rPr>
          <w:b/>
        </w:rPr>
        <w:t>Статья 15. Иммунитет иностранного государства в отношении исполнения решения суда</w:t>
      </w:r>
    </w:p>
    <w:p>
      <w:r>
        <w:t>Иностранное государство пользуется иммунитетом в отношении исполнения решения суда, за исключением случаев, если</w:t>
      </w:r>
    </w:p>
    <w:p>
      <w:r>
        <w:t>иностранное государство явно выразило согласие на принятие соответствующих мер одним из способов, предусмотренных частью 1 статьи 5 настоящего Федерального закона</w:t>
      </w:r>
    </w:p>
    <w:p>
      <w:r>
        <w:t>иностранное государство зарезервировало или иным образом обозначило имущество на случай удовлетворения требования, являющегося предметом спора</w:t>
      </w:r>
    </w:p>
    <w:p>
      <w:r>
        <w:t>установлено, что имущество иностранного государства используется и (или) предназначено для использования данным иностранным государством в целях, не связанных с осуществлением суверенных властных полномочий</w:t>
      </w:r>
    </w:p>
    <w:p>
      <w:r>
        <w:rPr>
          <w:b/>
        </w:rPr>
        <w:t>Статья 16. Имущество иностранного государства, пользующееся иммунитетом в отношении мер по обеспечению иска и иммунитетом в отношении исполнения решения суда</w:t>
      </w:r>
    </w:p>
    <w:p>
      <w:r>
        <w:rPr>
          <w:b/>
        </w:rPr>
        <w:t xml:space="preserve">1. </w:t>
      </w:r>
      <w:r>
        <w:t>Иммунитетом в отношении мер по обеспечению иска и иммунитетом в отношении исполнения решения суда пользуется следующее имущество иностранного государства, находящееся в его собственности, предназначенное для использования или используемое им от своего имени в деятельности, связанной с осуществлением суверенных властных полномочий</w:t>
      </w:r>
    </w:p>
    <w:p>
      <w:r>
        <w:rPr>
          <w:b/>
        </w:rPr>
        <w:t xml:space="preserve">2. </w:t>
      </w:r>
      <w:r>
        <w:t>Положения части 1 настоящей статьи применяются с учетом положений статьи 14 и пунктов 1 и 2 статьи 15 настоящего Федерального закона</w:t>
      </w:r>
    </w:p>
    <w:p>
      <w:r>
        <w:rPr>
          <w:b/>
        </w:rPr>
        <w:t xml:space="preserve">1. </w:t>
      </w:r>
      <w:r>
        <w:t>имущество (в том числе денежные средства,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w:t>
      </w:r>
    </w:p>
    <w:p>
      <w:r>
        <w:rPr>
          <w:b/>
        </w:rPr>
        <w:t xml:space="preserve">1. </w:t>
      </w:r>
      <w:r>
        <w:t>военное имущество или имущество, используемое либо предназначенное для использования в военных целях или в миротворческих операциях, признаваемых Российской Федерацией</w:t>
      </w:r>
    </w:p>
    <w:p>
      <w:r>
        <w:rPr>
          <w:b/>
        </w:rPr>
        <w:t xml:space="preserve">1. </w:t>
      </w:r>
      <w:r>
        <w:t>культурные ценности или архивы, не выставленные на продажу либо не предназначенные для продажи</w:t>
      </w:r>
    </w:p>
    <w:p>
      <w:r>
        <w:rPr>
          <w:b/>
        </w:rPr>
        <w:t xml:space="preserve">1. </w:t>
      </w:r>
      <w:r>
        <w:t>имущество, являющееся частью экспозиций выставок, представляющее научный, культурный или исторический интерес и не выставленное на продажу либо не предназначенное для продажи</w:t>
      </w:r>
    </w:p>
    <w:p>
      <w:r>
        <w:rPr>
          <w:b/>
        </w:rPr>
        <w:t xml:space="preserve">1. </w:t>
      </w:r>
      <w:r>
        <w:t>имущество центрального банка или иного органа надзора иностранного государства, в функции которого входит банковский надзор</w:t>
      </w:r>
    </w:p>
    <w:p>
      <w:r>
        <w:rPr>
          <w:b/>
        </w:rPr>
        <w:t>Статья 17. Судопроизводство по делам с участием иностранного государства</w:t>
      </w:r>
    </w:p>
    <w:p>
      <w:r>
        <w:t>Дела с участием иностранного государства рассматриваются судом Российской Федерации в порядке, установленном процессуальным законодательством Российской Федерации.</w:t>
      </w:r>
    </w:p>
    <w:p>
      <w:r>
        <w:rPr>
          <w:b/>
        </w:rPr>
        <w:t>Статья 18. Вступление в силу настоящего Федерального закона</w:t>
      </w:r>
    </w:p>
    <w:p>
      <w:r>
        <w:t>Настоящий Федеральный закон вступает в силу с 1 января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