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Ливанской Республикой о передаче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