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районных, городских судов Свердловской области и образовании постоянных судебных присутствий в составе некоторых районных судов Свердловской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Верхнесалдинский районный суд Свердловской области; Камышловский районный суд Свердловской области; Красноуфимский районный суд Свердловской области</w:t>
      </w:r>
    </w:p>
    <w:p>
      <w:r>
        <w:t>установить, что юрисдикция созданных районных судов Свердловской области, указанных в пункте 1 настоящей статьи, распространяется на территории следующих административно-территориальных единиц Свердловской области в границах, существующих на день вступления в силу настоящего Федерального закона: Верхнесалдинского районного суда Свердловской области - на территории Верхнесалдинского района, города Нижняя Салда и закрытого административно-территориального образования поселок Свободный Свердловской области; Камышловского районного суда Свердловской области - на территории города Камышлова, Камышловского и Пышминского районов Свердловской области; Красноуфимского районного суда Свердловской области - на территории города Красноуфимска, Красноуфимского и Ачитского районов Свердловской области</w:t>
      </w:r>
    </w:p>
    <w:p>
      <w:r>
        <w:t>упразднить: Ачитский районный суд Свердловской области, Красноуфимский городской суд Свердловской области, передав относящиеся к их ведению вопросы осуществления правосудия в юрисдикцию созданного Красноуфимского районного суда Свердловской области; Верхнесалдинский городской суд Свердловской области, Нижнесалдинский городской суд Свердловской области, передав относящиеся к их ведению вопросы осуществления правосудия в юрисдикцию созданного Верхнесалдинского районного суда Свердловской области; Камышловский городской суд Свердловской области, Пышминский районный суд Свердловской области, передав относящиеся к их ведению вопросы осуществления правосудия в юрисдикцию созданного Камышловского районного суда Свердловской области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Камышловского районного суда Свердловской области постоянное судебное присутствие в рабочем поселке Пышма Пышминского района Свердловской области</w:t>
      </w:r>
    </w:p>
    <w:p>
      <w:r>
        <w:t>образовать в составе Красноуфимского районного суда Свердловской области постоянное судебное присутствие в рабочем поселке Ачит Ачитского района Свердловской области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и статьи 2 настоящего Федерального закона</w:t>
      </w:r>
    </w:p>
    <w:p>
      <w:r>
        <w:rPr>
          <w:b/>
        </w:rPr>
        <w:t xml:space="preserve">2. </w:t>
      </w:r>
      <w:r>
        <w:t>Пункт 2 статьи 1 и статья 2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января 2017 года</w:t>
      </w:r>
    </w:p>
    <w:p>
      <w:r>
        <w:rPr>
          <w:b/>
        </w:rPr>
        <w:t xml:space="preserve">3. </w:t>
      </w:r>
      <w:r>
        <w:t>Решение о дне начала деятельности соответствующего районного суда принимает президиум Свердловского областного суда с учетом сроков вступления в силу положений пункта 2 статьи 1 и статьи 2 настоящего Федерального закона</w:t>
      </w:r>
    </w:p>
    <w:p>
      <w:r>
        <w:rPr>
          <w:b/>
        </w:rPr>
        <w:t xml:space="preserve">4. </w:t>
      </w:r>
      <w:r>
        <w:t>Назначение судей упраздняемых городских и районных судов Свердловской области судьями созданных районных судов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