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отдельные законодательные акты Российской Федерации в части установления уголовной ответственности за нарушение требований законодательства об участии в долевом строительстве многоквартирных домов и (или) иных объектов недвижимости</w:t>
      </w:r>
    </w:p>
    <w:p>
      <w:r>
        <w:rPr>
          <w:b/>
        </w:rPr>
        <w:t>Статья 1</w:t>
      </w:r>
    </w:p>
    <w:p>
      <w:r>
        <w:t>Внести в Уголовный кодекс Российской Федерации (Собрание законодательства Российской Федерации, 1996, № 25, ст. 2954; 1998, № 26, ст. 3012; 1999, № 28, ст. 3491; 2001, № 33, ст. 3424; № 47, ст. 4404; 2002, № 10, ст. 966; № 19, ст. 1795; № 26, ст. 2518; 2003, № 11, ст. 954; № 50, ст. 4848, 4855; 2004, № 30, ст. 3091; 2005, № 52, ст. 5574; 2007, № 1, ст. 46; № 16, ст. 1822; № 50, ст. 6248; 2008, № 20, ст. 2251; 2009, № 18, ст. 2146; № 31, ст. 3922; № 44, ст. 5170; № 52, ст. 6453; 2010, № 1, ст. 4; № 15, ст. 1756; № 19, ст. 2289; № 21, ст. 2525, 2530; № 25, ст. 3071; № 27, ст. 3431; № 31, ст. 4193; 2011, № 11, ст. 1495; № 29, ст. 4291; № 30, ст. 4598; № 50, ст. 7343, 7361, 7362; 2013, № 26, ст. 3207; № 30, ст. 4031, 4078; № 44, ст. 5641; № 51, ст. 6685; 2014, № 30, ст. 4219, 4278; № 52, ст. 7541; 2015, № 1, ст. 29, 83; № 10, ст. 1415; № 13, ст. 1811; № 24, ст. 3880; № 27, ст. 3984; № 29, ст. 4354; 2016, № 14, ст. 1908) следующие изменения: 1) в примечании к статье 169 слова "2001 и 2002" заменить цифрами "2001, 2002, 2003"; 2) главу 22 дополнить статьей 2003 следующего содержания: "Статья 2003. Привлечение денежных средств граждан в нарушение требований законодательства Российской Федерации об участии в долевом строительстве многоквартирных домов и (или) иных объектов недвижимости 1. Привлечение денежных средств граждан для строительства в нарушение требований законодательства Российской Федерации об участии в долевом строительстве многоквартирных домов и (или) иных объектов недвижимости в крупном размере - наказывается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лишением свободы на тот же срок с ограничением свободы на срок до одного года или без такового.</w:t>
      </w:r>
    </w:p>
    <w:p>
      <w:r>
        <w:rPr>
          <w:b/>
        </w:rPr>
        <w:t xml:space="preserve">2. </w:t>
      </w:r>
      <w:r>
        <w:t>То же деяние, совершенное группой лиц по предварительному сговору, а равно в особо крупном размере, - наказывается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 с ограничением свободы на срок до двух лет или без такового. Примечания</w:t>
      </w:r>
    </w:p>
    <w:p>
      <w:r>
        <w:rPr>
          <w:b/>
        </w:rPr>
        <w:t xml:space="preserve">1. </w:t>
      </w:r>
      <w:r>
        <w:t>Деяния, предусмотренные настоящей статьей, признаются совершенными в крупном размере, если сумма привлеченных денежных средств (сделки с денежными средствами) превышает три миллиона рублей, в особо крупном размере - пять миллионов рублей</w:t>
      </w:r>
    </w:p>
    <w:p>
      <w:r>
        <w:rPr>
          <w:b/>
        </w:rPr>
        <w:t xml:space="preserve">2. </w:t>
      </w:r>
      <w:r>
        <w:t>Лицо, совершившее преступление, предусмотренное настоящей статьей, освобождается от уголовной ответственности, если сумма привлеченных денежных средств (сделки с денежными средствами) возмещена в полном объеме и (или) если указанным лицом приняты меры, в результате которых многоквартирный дом и (или) иной объект недвижимости введены в эксплуатацию."</w:t>
      </w:r>
    </w:p>
    <w:p>
      <w:r>
        <w:rPr>
          <w:b/>
        </w:rPr>
        <w:t>Статья 2</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27, ст. 2711; 2005, № 1, ст. 13; 2006, № 28, ст. 2975, 2976; № 31, ст. 3452; 2007, № 1, ст. 46; № 24, ст. 2830, 2833; № 49, ст. 6033; № 50, ст. 6248; 2009, № 11, ст. 1267; № 44, ст. 5170; 2010, № 1, ст. 4; № 15, ст. 1756; № 21, ст. 2525; № 27, ст. 3431; № 31, ст. 4164, 4193; № 49, ст. 6412; 2011, № 1, ст. 16; № 15, ст. 2039; № 23, ст. 3259; № 30, ст. 4598, 4601, 4605; № 45, ст. 6334; № 50, ст. 7361, 7362; 2012, № 10, ст. 1162, 1166; № 30, ст. 4172; № 31, ст. 4330, 4331; № 47, ст. 6401; № 49, ст. 6752; № 53, ст. 7637; 2013, № 9, ст. 875; № 26, ст. 3207; № 27, ст. 3442, 3478; № 30, ст. 4078; № 44, ст. 5641; № 51, ст. 6685, 6696; № 52, ст. 6945; 2014, № 19, ст. 2303, 2310, 2333; № 23, ст. 2927; № 26, ст. 3385; № 30, ст. 4219, 4259, 4278; № 48, ст. 6651; 2015, № 1, ст. 81, 83, 85; № 6, ст. 885; № 21, ст. 2981; № 29, ст. 4354, 4391; 2016, № 1, ст. 61; № 14, ст. 1908) следующие изменения</w:t>
      </w:r>
    </w:p>
    <w:p>
      <w:r>
        <w:t>пункт 1 части третьей статьи 150 после слов "2001 частью первой," дополнить словами "2003 частью первой,"</w:t>
      </w:r>
    </w:p>
    <w:p>
      <w:r>
        <w:t>пункт 3 части второй статьи 151 после слов "2001 частью второй, 2002," дополнить словами "2003 частью второй,"</w:t>
      </w:r>
    </w:p>
    <w:p>
      <w:r>
        <w:rPr>
          <w:b/>
        </w:rPr>
        <w:t>Статья 3</w:t>
      </w:r>
    </w:p>
    <w:p>
      <w:r>
        <w:t>В абзаце первом части 1 статьи 14.28 Кодекса Российской Федерации об административных правонарушениях (Собрание законодательства Российской Федерации, 2002, № 1, ст. 1; 2005, № 1, ст. 40; 2007, № 26, ст. 3089; 2009, № 48, ст. 5755; 2010, № 25, ст. 3070; 2015, № 29, ст. 4362) слова "указанным законодательством, -" заменить словами "указанным законодательством, если эти действия не содержат уголовно наказуемого деяния, -".</w:t>
      </w:r>
    </w:p>
    <w:p>
      <w:r>
        <w:rPr>
          <w:b/>
        </w:rPr>
        <w:t>Статья 4</w:t>
      </w:r>
    </w:p>
    <w:p>
      <w:r>
        <w:t>Внести в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 1, ст. 40; 2006, № 30, ст. 3287; 2008, № 30, ст. 3616; 2010, № 25, ст. 3070; 2011, № 49, ст. 7040; 2012, № 53, ст. 7619; 2013, № 30, ст. 4074; № 52, ст. 6979; 2015, № 29, ст. 4362) следующие изменения</w:t>
      </w:r>
    </w:p>
    <w:p>
      <w:r>
        <w:t>в части 22 статьи 1 слова "об административных правонарушениях" исключить</w:t>
      </w:r>
    </w:p>
    <w:p>
      <w:r>
        <w:t>в пункте 10 части 6 статьи 23 слова "об административных правонарушениях" исключить</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