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2 статьи 81 Федерального закона от 26 декабря 1995 года № 208-ФЗ "Об акционерных обществах" (Собрание законодательства Российской Федерации, 1996, № 1, ст. 1; 2001, № 33, ст. 3423; 2006, № 1, ст. 5, 19; 2006, № 31, ст. 3445; 2011, № 1, ст. 13; 2013, № 30, ст. 4043; № 45, ст. 5797) дополнить абзацем следующего содержания: "в случаях, предусмотренных Федеральным законом от 10 июля 2002 года № 86-ФЗ "О Центральном банке Российской Федерации (Банке России)".".</w:t>
      </w:r>
    </w:p>
    <w:p>
      <w:r>
        <w:rPr>
          <w:b/>
        </w:rPr>
        <w:t>Статья 2</w:t>
      </w:r>
    </w:p>
    <w:p>
      <w:r>
        <w:t>Статью 8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2790; 2008, № 44, ст. 4982; 2014, № 30, ст. 4219) дополнить частью восьмой следующего содержания: "К сделкам, совершаемым Банком России с кредитными организациями в целях реализации единой государственной денежно-кредитной политики, предусмотренным статьями 39, 40, 44 настоящего Федерального закона, не применяются положения главы XI Федерального закона от 26 декабря 1995 года № 208-ФЗ "Об акционерных обществах".".</w:t>
      </w:r>
    </w:p>
    <w:p>
      <w:r>
        <w:rPr>
          <w:b/>
        </w:rPr>
        <w:t>Статья 3</w:t>
      </w:r>
    </w:p>
    <w:p>
      <w:r>
        <w:t>Статью 4 Федерального закона от 13 октября 2008 года № 173-ФЗ "О дополнительных мерах по поддержке финансовой системы Российской Федерации" (Собрание законодательства Российской Федерации, 2008, № 42, ст. 4698; 2009, № 29, ст. 3605; 2010, № 31, ст. 4175; 2014, № 30, ст. 4276; 2015, № 29, ст. 4350; 2016, № 1, ст. 11) дополнить частями 7- 9 следующего содержания: "7. Привилегированные акции, указанные в части 3 настоящей статьи, вне зависимости от типа таких акций по предложению акционеров - их владельцев могут быть конвертированы банками в привилегированные акции иного типа.</w:t>
      </w:r>
    </w:p>
    <w:p>
      <w:r>
        <w:rPr>
          <w:b/>
        </w:rPr>
        <w:t xml:space="preserve">8. </w:t>
      </w:r>
      <w:r>
        <w:t>На привилегированные акции, указанные в части 3 настоящей статьи, в целях их конвертации в привилегированные акции иного типа не распространяются требования пункта 3 статьи 32 Федерального закона от 26 декабря 1995 года № 208-ФЗ "Об акционерных обществах". Решение о конвертации привилегированных акций, указанных в части 3 настоящей статьи, в привилегированные акции иного типа, о порядке такой конвертации, в том числе о количестве, категории (типе) акций, в которые они конвертируются, и об иных условиях конвертации принимается общим собранием акционеров в порядке, установленном частью 5 настоящей статьи</w:t>
      </w:r>
    </w:p>
    <w:p>
      <w:r>
        <w:rPr>
          <w:b/>
        </w:rPr>
        <w:t xml:space="preserve">9. </w:t>
      </w:r>
      <w:r>
        <w:t>В случае выпуска привилегированных акций иного типа в целях конвертации в них привилегированных акций, указанных в части 3 настоящей статьи, на привилегированные акции иного типа также распространяется действие частей 4-6 настоящей статьи. Указанные привилегированные акции иного типа могут быть выпущены исключительно в количестве, необходимом для конвертации в них привилегированных акций, указанных в части 3 настоящей статьи."</w:t>
      </w:r>
    </w:p>
    <w:p>
      <w:r>
        <w:rPr>
          <w:b/>
        </w:rPr>
        <w:t>Статья 4</w:t>
      </w:r>
    </w:p>
    <w:p>
      <w:r>
        <w:t>Внести в статью 32 Федерального закона от 29 декабря 2014 года № 451-ФЗ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 (Собрание законодательства Российской Федерации, 2015, № 1, ст. 4; № 17, ст. 2473) следующие изменения: 1) в части 2 слово "ежегодно" исключить; 2) дополнить частями 8-10 следующего содержания: "8. Привилегированные акции, указанные в части 1 настоящей статьи, вне зависимости от типа таких акций по предложению акционеров - их владельцев могут быть конвертированы банками в привилегированные акции иного типа.</w:t>
      </w:r>
    </w:p>
    <w:p>
      <w:r>
        <w:rPr>
          <w:b/>
        </w:rPr>
        <w:t xml:space="preserve">9. </w:t>
      </w:r>
      <w:r>
        <w:t>На привилегированные акции, указанные в части 1 настоящей статьи, в целях их конвертации в привилегированные акции иного типа не распространяются требования пункта 3 статьи 32 Федерального закона от 26 декабря 1995 года № 208-ФЗ "Об акционерных обществах". Решение о конвертации привилегированных акций, указанных в части 1 настоящей статьи, в привилегированные акции иного типа, о порядке такой конвертации, в том числе о количестве, категории (типе) акций, в которые они конвертируются, и об иных условиях конвертации принимается общим собранием акционеров в порядке, установленном частью 6 настоящей статьи</w:t>
      </w:r>
    </w:p>
    <w:p>
      <w:r>
        <w:rPr>
          <w:b/>
        </w:rPr>
        <w:t xml:space="preserve">10. </w:t>
      </w:r>
      <w:r>
        <w:t>В случае выпуска привилегированных акций иного типа в целях конвертации в них привилегированных акций, указанных в части 1 настоящей статьи, на указанные привилегированные акции иного типа также распространяется действие частей 2- 6 настоящей статьи. Указанные привилегированные акции иного типа могут быть выпущены исключительно в количестве, необходимом для конвертации в них привилегированных акций, указанных в части 1 настоящей статьи."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