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2007, № 27, ст. 3213; 2014, № 26, ст. 3377; 2015, № 1, ст. 52; № 10, ст. 1412) следующие изменения</w:t>
      </w:r>
    </w:p>
    <w:p>
      <w:r>
        <w:t>в пункте 3 статьи 272 слова "ненадлежащего использования (статья 286)" заменить словами "неиспользования по целевому назначению или использования с нарушением законодательства Российской Федерации"</w:t>
      </w:r>
    </w:p>
    <w:p>
      <w:r>
        <w:t>статью 284 изложить в следующей редакции: "Статья 284. Изъятие земельного участка, который не используется по целевому назначению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
        <w:t>статью 285 изложить в следующей редакции: "Статья 285. Изъятие земельного участка, используемого с нарушением законодательства Российской Федерации 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w:t>
      </w:r>
    </w:p>
    <w:p>
      <w:r>
        <w:t>наименование статьи 286 изложить в следующей редакции: "Статья 286. Порядок изъятия земельного участка, неиспользуемого по целевому назначению или используемого с нарушением законодательства Российской Федерации"</w:t>
      </w:r>
    </w:p>
    <w:p>
      <w:r>
        <w:t>в статье 4491: а) пункт 1 после слов "исполнительного производства" дополнить словами ", а также в иных случаях, установленных законом"; б) пункт 2 дополнить словами ", а также государственный орган или орган местного самоуправления в случаях, установленных законом"; в) абзац первый пункта 4 дополнить словами ",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
        <w:rPr>
          <w:b/>
        </w:rPr>
        <w:t>Статья 2</w:t>
      </w:r>
    </w:p>
    <w:p>
      <w:r>
        <w:t>Внести в Земельный кодекс Российской Федерации (Собрание законодательства Российской Федерации, 2001, № 44, ст. 4147; 2003, № 27, ст. 2700; 2004, № 27, ст. 2711; 2005, № 10, ст. 763; № 30, ст. 3122; 2006, № 23, ст. 2380; № 50, ст. 5279; № 52, ст. 5498; 2007, № 21, ст. 2455; № 26, ст. 3075; 2008, № 30, ст. 3597, 3616; 2009, № 30, ст. 3735; 2011, № 30, ст. 4590; № 50, ст. 7366; 2013, № 23, ст. 2881; № 27, ст. 3440, 3477; № 52, ст. 7011; 2014, № 26, ст. 3377; № 30, ст. 4235; № 43, ст. 5799; 2015, № 1, ст. 52; № 10, ст. 1418; № 41, ст. 5631; № 48, ст. 6723; 2016, № 1, ст. 80; № 18, ст. 2495; № 22, ст. 3097) следующие изменения</w:t>
      </w:r>
    </w:p>
    <w:p>
      <w:r>
        <w:t>пункт 7 статьи 27 изложить в следующей редакции: "7. Пункт 6 настоящей статьи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
        <w:t>в подпункте 13 пункта 2 статьи 3930 слова "ненадлежащего использования земельного участка" заменить словами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
        <w:t>в подпункте 1 пункта 2 статьи 45: а) в абзаце первом слова "при ненадлежащем использовании земельного участка" заменить словами "при использовании земельного участка с нарушением требований законодательства Российской Федерации"; б) абзац второй изложить в следующей редакции: "использовании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в) абзац шестой после слов "освоения участка," дополнить словами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w:t>
      </w:r>
    </w:p>
    <w:p>
      <w:r>
        <w:t>в статье 54: а) наименование изложить в следующей редакции: "Статья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б) в пункте 1 слова "ненадлежащего использования земельного участка" заменить словами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в) в пункте 2 слова "ненадлежащего использования земельного участка" заменить словами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 г) в пункте 9 слова "ненадлежащего использования земельного участка" заменить словами "неиспользования земельного участка по целевому назначению или использования с нарушением законодательства Российской Федерации"</w:t>
      </w:r>
    </w:p>
    <w:p>
      <w:r>
        <w:t>в подпункте 2 пункта 9 статьи 71 слова "ненадлежащим использованием" заменить словами "неиспользованием по целевому назначению или использованием с нарушением законодательства Российской Федерации"</w:t>
      </w:r>
    </w:p>
    <w:p>
      <w:r>
        <w:t>(Пункт утратил силу - Федеральный закон от 11.06.2021 № 170-ФЗ) 7) статью 78 дополнить пунктом 4 следующего содержания: "4.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w:t>
      </w:r>
    </w:p>
    <w:p>
      <w:r>
        <w:rPr>
          <w:b/>
        </w:rPr>
        <w:t>Статья 3</w:t>
      </w:r>
    </w:p>
    <w:p>
      <w:r>
        <w:t>Внести в пункт 2 статьи 31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2006, № 17, ст. 1782; 2008, № 30, ст. 3597; 2009, № 19, ст. 2281; 2010, № 30, ст. 3999; 2014, № 26, ст. 3377; 2016, № 22, ст. 3097) следующие изменения</w:t>
      </w:r>
    </w:p>
    <w:p>
      <w:r>
        <w:t>дополнить новым абзацем четвертым следующего содержания: "земельные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
        <w:t>абзац четвертый считать абзацем пятым</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2005, № 10, ст. 762; 2007, № 26, ст. 3089; 2010, № 1, ст. 1; 2011, № 1, ст. 47; 2014, № 6, ст. 557; № 42, ст. 5615; 2015, № 10, ст. 1416) следующие изменения</w:t>
      </w:r>
    </w:p>
    <w:p>
      <w:r>
        <w:t>в статье 8.8: а) часть 1 после слов "частями 2" дополнить цифрами ", 21"; б) в абзаце первом части 2 слова "Федеральным законом, -" заменить словами "Федеральным законом, за исключением случая, предусмотренного частью 21 настоящей статьи, -"; в) дополнить частью 21 следующего содержания: "21. Неиспользование земельного участка из земель сельскохозяйственного назначения, оборот которого регулируется Федеральным законом от 24 июля 2002 года №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 101-ФЗ "Об обороте земель сельскохозяйственного назначения", - 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
        <w:t>в части 1 статьи 23.15 слова "частью 2" заменить словами "частями 2 и 21"</w:t>
      </w:r>
    </w:p>
    <w:p>
      <w:r>
        <w:rPr>
          <w:b/>
        </w:rPr>
        <w:t>Статья 5</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41, ст. 3993; 2005, № 30, ст. 3098; 2009, № 19, ст. 2283; 2011, № 1, ст. 47; 2012, № 26, ст. 3446; 2013, № 23, ст. 2866; № 49, ст. 6328; № 52, ст. 7011; 2014, № 26, ст. 3377) следующие изменения: 1) абзац второй пункта 1 статьи 1 изложить в следующей редакции: "Действие настоящего Федерального закона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Оборот указанных земельных участков регулируется Земельным кодексом Российской Федерации."; 2) статью 6 изложить в следующей редакции: "Статья 6. Принудительное изъятие земельных участков из земель сельскохозяйственного назначения и прекращение прав на земельные участки из земель сельскохозяйственного назначения при неиспользовании по целевому назначению или использовании с нарушением законодательства Российской Федерации и особенности приобретения прав на такие земельные участки 1. Принудительное изъятие земельного участка из земель сельскохозяйственного назначения у его собственника, принудительное прекращение права постоянного (бессрочного) пользования, права пожизненного наследуемого владения, права безвозмездного пользования земельным участком из земель сельскохозяйственного назначения, права аренды такого земельного участка осуществляются в соответствии с Гражданским кодексом Российской Федерации, Земельным кодексом Российской Федерации и настоящим Федеральным законом.</w:t>
      </w:r>
    </w:p>
    <w:p>
      <w:r>
        <w:rPr>
          <w:b/>
        </w:rPr>
        <w:t xml:space="preserve">2. </w:t>
      </w:r>
      <w:r>
        <w:t>Земельный участок из земель сельскохозяйственного назначения, за исключением земельного участка, являющегося предметом ипотеки, а также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земельный участок используется с нарушением требований, установленных законодательством Российской Федерации, повлекшим за собой существенное снижение плодородия почв земель сельскохозяйственного назначения или причинение вреда окружающей среде. Критерии существенного снижения плодородия почв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законом от 10 января 2002 года № 7-ФЗ "Об охране окружающей среды"</w:t>
      </w:r>
    </w:p>
    <w:p>
      <w:r>
        <w:rPr>
          <w:b/>
        </w:rPr>
        <w:t xml:space="preserve">3. </w:t>
      </w:r>
      <w:r>
        <w:t>Земельный участок из земель сельскохозяйственного назначения, за исключением земельного участка, являющегося предметом ипотеки,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в течение трех и более лет подряд с момента выявления в рамках государственного земельного надзора факта неиспользования земельного участка по целевому назначению или использования с нарушением законодательства Российской Федерации, такой земельный участок не используется для ведения сельского хозяйства или осуществления иной связанной с сельскохозяйственным производством деятельности. Признаки неиспользования земельных участков по целевому назначению или использования с нарушением законодательства Российской Федерации с учетом особенностей ведения сельского хозяйства или осуществления иной связанной с сельскохозяйственным производством деятельности в субъектах Российской Федерации устанавливаются Правительством Российской Федерации</w:t>
      </w:r>
    </w:p>
    <w:p>
      <w:r>
        <w:rPr>
          <w:b/>
        </w:rPr>
        <w:t xml:space="preserve">4. </w:t>
      </w:r>
      <w:r>
        <w:t>В срок, указанный в пункте 3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пункте 3 настоящей статьи</w:t>
      </w:r>
    </w:p>
    <w:p>
      <w:r>
        <w:rPr>
          <w:b/>
        </w:rPr>
        <w:t xml:space="preserve">5. </w:t>
      </w:r>
      <w:r>
        <w:t>Принудительное изъятие земельного участка из земель сельскохозяйственного назначения у его собственника по основаниям, предусмотренным настоящей статьей, может осуществляться при условии неустранения указанных в пунктах 2 и 3 настоящей статьи нарушений после назначения административного наказания</w:t>
      </w:r>
    </w:p>
    <w:p>
      <w:r>
        <w:rPr>
          <w:b/>
        </w:rPr>
        <w:t xml:space="preserve">6. </w:t>
      </w:r>
      <w:r>
        <w:t>В случае неустранения правонарушений, указанных в пунктах 2 и 3 настоящей статьи, в срок, установленный вынесенным одновременно с назначением административного наказания предписанием, уполномоченный орган исполнительной власти по осуществлению государственного земельного надзора, вынесший предписание</w:t>
      </w:r>
    </w:p>
    <w:p>
      <w:r>
        <w:rPr>
          <w:b/>
        </w:rPr>
        <w:t xml:space="preserve">7. </w:t>
      </w:r>
      <w:r>
        <w:t>Орган исполнительной власти субъекта Российской Федерации в течение двух месяцев со дня поступления материалов, указанных в пункте 6 настоящей статьи, обращается в суд с требованием об изъятии земельного участка из земель сельскохозяйственного назначения и о его продаже с публичных торгов по одному из оснований, предусмотренных пунктами 2 и 3 настоящей статьи</w:t>
      </w:r>
    </w:p>
    <w:p>
      <w:r>
        <w:rPr>
          <w:b/>
        </w:rPr>
        <w:t xml:space="preserve">8. </w:t>
      </w:r>
      <w:r>
        <w:t>В течение шести месяцев со дня вступления в законную силу решения суда об изъятии земельного участка из земель сельскохозяйственного назначения и о его продаже с публичных торгов по одному из оснований, предусмотренных пунктами 2 и 3 настоящей статьи, орган исполнительной власти субъекта Российской Федерации в отношении такого земельного участка обеспечивает при необходимости проведение кадастровых работ и устанавливает вид разрешенного использования (при его отсутствии) земельного участка, а также проводит публичные торги по его продаже в порядке, установленном земельным законодательством, с учетом особенностей, предусмотренных настоящим Федеральным законом</w:t>
      </w:r>
    </w:p>
    <w:p>
      <w:r>
        <w:rPr>
          <w:b/>
        </w:rPr>
        <w:t xml:space="preserve">9. </w:t>
      </w:r>
      <w:r>
        <w:t>Юридические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члены семей соответствующих физических лиц, не могут участвовать в публичных торгах, в том числе посредством публичного предложения, по продаже такого земельного участка. Сделки, совершенные с нарушением данного правила, являются недействительными</w:t>
      </w:r>
    </w:p>
    <w:p>
      <w:r>
        <w:rPr>
          <w:b/>
        </w:rPr>
        <w:t xml:space="preserve">10. </w:t>
      </w:r>
      <w:r>
        <w:t>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публичных торгов. Способ определения начальной цены изъятого земельного участка на публичных торгах указывается в решении суда об изъятии земельного участка и о его продаже с публичных торгов по одному из оснований, предусмотренных пунктами 2 и 3 настоящей статьи</w:t>
      </w:r>
    </w:p>
    <w:p>
      <w:r>
        <w:rPr>
          <w:b/>
        </w:rPr>
        <w:t xml:space="preserve">11. </w:t>
      </w:r>
      <w:r>
        <w:t>В случае, если по результатам обследований, предусмотренных Федеральным законом от 16 июля 1998 года № 101-ФЗ "О государственном регулировании обеспечения плодородия земель сельскохозяйственного назначения", установлено, что земельный участок из земель сельскохозяйственного назначения находится в состоянии, непригодном для ведения сельского хозяйства в связи с необходимостью проведения культуртехнической мелиорации, начальная цена такого земельного участка уменьшается на величину расходов, связанных с необходимостью проведения работ по культуртехнической мелиорации в отношении такого земельного участка, но не более чем на 20 процентов</w:t>
      </w:r>
    </w:p>
    <w:p>
      <w:r>
        <w:rPr>
          <w:b/>
        </w:rPr>
        <w:t xml:space="preserve">12. </w:t>
      </w:r>
      <w:r>
        <w:t>Порядок определения стоимости работ по культуртехнической мелиорации, необходимых для приведения земельного участка из земель сельскохозяйственного назначения в состояние, пригодное для ведения сельского хозяйства, устанавливается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w:t>
      </w:r>
    </w:p>
    <w:p>
      <w:r>
        <w:rPr>
          <w:b/>
        </w:rPr>
        <w:t xml:space="preserve">13. </w:t>
      </w:r>
      <w:r>
        <w:t>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
        <w:rPr>
          <w:b/>
        </w:rPr>
        <w:t xml:space="preserve">14. </w:t>
      </w:r>
      <w:r>
        <w:t>В случае, если повторные торги по продаже земельного участка признаны несостоявшимися, такой земельный участок подлежит продаже посредством публичного предложения. Начальная цена продажи земельного участка посредством публичного предложения устанавливается в размере начальной цены повторных торгов. Цена продажи такого земельного участка не может быть ниже 50 процентов от начальной цены повторных торгов. Если земельный участок не продан на торгах посредством публичного предложения, в течение одного месяца со дня признания данных торгов несостоявшимися такой земельный участок может быть приобретен в муниципальную собственность поселения или городского округа,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орган исполнительной власти субъекта Российской Федерации в течение одного месяца с даты истечения срока, в течение которого земельный участок может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
        <w:rPr>
          <w:b/>
        </w:rPr>
        <w:t xml:space="preserve">15. </w:t>
      </w:r>
      <w:r>
        <w:t>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такого земельного участка и обследования его в соответствии с Федеральным законом от 16 июля 1998 года № 101-ФЗ "О государственном регулировании обеспечения плодородия земель сельскохозяйственного назначения"</w:t>
      </w:r>
    </w:p>
    <w:p>
      <w:r>
        <w:rPr>
          <w:b/>
        </w:rPr>
        <w:t xml:space="preserve">16. </w:t>
      </w:r>
      <w:r>
        <w:t>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земельного участка, в отношении которого у уполномоченного органа исполнительной власти по осуществлению государственного земельного надзора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собственник такого земельного участка обязан начать его использование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государственного земельного надзора по истечении одного года с момента возникновения у собственника права собственности на такой земельный участок из земель сельскохозяйственного назначения проводит государственный земельный надзор за соблюдением требований по использованию такого земельного участка по целевому назначению</w:t>
      </w:r>
    </w:p>
    <w:p>
      <w:r>
        <w:rPr>
          <w:b/>
        </w:rPr>
        <w:t xml:space="preserve">17. </w:t>
      </w:r>
      <w:r>
        <w:t>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на земельный участок, в отношении которого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
        <w:rPr>
          <w:b/>
        </w:rPr>
        <w:t xml:space="preserve">18. </w:t>
      </w:r>
      <w:r>
        <w:t>Орган, осуществляющий государственную регистрацию прав на недвижимое имущество и сделок с ним, обязан ежемесячно не позднее 15-го числа месяца, следующего за отчетным месяцем, сообщать в уполномоченный орган исполнительной власти по осуществлению государственного земельного надзора (в отношении земельных участков из земель сельскохозяйственного назначения, оборот которых регулируется настоящим Федеральным законом) сведения о государственной регистрации перехода прав на земельные участки из земель сельскохозяйственного назначения, в отношении которых в Едином государственном реестре недвижимости содержатся сведения о результатах проведения государственного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 Сведения о государственной регистрации перехода прав на такие земельные участки представляются в электронной форме</w:t>
      </w:r>
    </w:p>
    <w:p>
      <w:r>
        <w:rPr>
          <w:b/>
        </w:rPr>
        <w:t xml:space="preserve">19. </w:t>
      </w:r>
      <w:r>
        <w:t>Формат представляемых в уполномоченный орган исполнительной власти по осуществлению государственного земельного надзора сведений, указанных в пункте 18 настоящей статьи, форма, в которой представляются указанные сведения, утверждаются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
        <w:rPr>
          <w:b/>
        </w:rPr>
        <w:t xml:space="preserve">20. </w:t>
      </w:r>
      <w:r>
        <w:t>Порядок представления сведений, указанных в пункте 18 настоящей статьи, устанавливается соглашением между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
        <w:rPr>
          <w:b/>
        </w:rPr>
        <w:t xml:space="preserve">21. </w:t>
      </w:r>
      <w:r>
        <w:t>Сведения о государственной регистрации перехода права, указанные в пункте 18 настоящей статьи, представляются в уполномоченный орган исполнительной власти по осуществлению государственного земельного надзора бесплатно</w:t>
      </w:r>
    </w:p>
    <w:p>
      <w:r>
        <w:rPr>
          <w:b/>
        </w:rPr>
        <w:t xml:space="preserve">22. </w:t>
      </w:r>
      <w:r>
        <w:t>Особенности принудительного прекращения права постоянного (бессрочного) пользования, права пожизненного наследуемого владения, права безвозмездного пользования земельным участком из земель сельскохозяйственного назначения, права аренды такого земельного участка, а также изъятия земельного участка из земель сельскохозяйственного назначения для государственных или муниципальных нужд в связи с осуществлением мероприятий, предусмотренных Федеральным законом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
        <w:rPr>
          <w:b/>
        </w:rPr>
        <w:t xml:space="preserve">6. </w:t>
      </w:r>
      <w:r>
        <w:t>направляет материалы, подтверждающие неустранение правонарушений, указанных в пунктах 2 и 3 настоящей статьи, в орган исполнительной власти субъекта Российской Федерации</w:t>
      </w:r>
    </w:p>
    <w:p>
      <w:r>
        <w:rPr>
          <w:b/>
        </w:rPr>
        <w:t xml:space="preserve">6. </w:t>
      </w:r>
      <w:r>
        <w:t>подает в порядке, установленном Федеральным законом от 13 июля 2015 года №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на земельный участок или обременения земельного участка из земель сельскохозяйственного назначения до завершения рассмотрения судом дела о его изъятии по одному из оснований, предусмотренных пунктами 2 и 3 настоящей статьи</w:t>
      </w:r>
    </w:p>
    <w:p>
      <w:r>
        <w:rPr>
          <w:b/>
        </w:rPr>
        <w:t xml:space="preserve">22. </w:t>
      </w:r>
      <w:r>
        <w:t>статью 10 дополнить пунктом 8 следующего содержания: "8.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 В случае,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поступило несколько заявлений о предоставлении такого земельного участка в аренду, соответствующий земельный участок предоставляется в порядке, установленном статьей 3918 Земельного кодекса Российской Федерации."</w:t>
      </w:r>
    </w:p>
    <w:p>
      <w:r>
        <w:rPr>
          <w:b/>
        </w:rPr>
        <w:t>Статья 6</w:t>
      </w:r>
    </w:p>
    <w:p>
      <w:r>
        <w:t>Пункт 2 статьи 15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2014, № 42, ст. 5615; 2015, № 45, ст. 6207) дополнить словами ",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
        <w:rPr>
          <w:b/>
        </w:rPr>
        <w:t>Статья 7</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2484, 2495; № 23, ст. 3296) следующие изменения: 1) дополнить статьей 361 следующего содержания: "Статья 361. Правила внесения в Единый государственный реестр недвижимости записи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1. Запись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на такой земельный участок вносится в Единый государственный реестр недвижимости на основании заявления уполномоченного исполнительного органа государственной власти по осуществлению государственного земельного надзора, а также материалов, подтверждающих неустранение правонарушений, связанных с неиспользованием такого земельного участка по целевому назначению или использованием с нарушением законодательства Российской Федерации, в срок не более пяти рабочих дней со дня приема органом регистрации прав соответствующего заявления.</w:t>
      </w:r>
    </w:p>
    <w:p>
      <w:r>
        <w:rPr>
          <w:b/>
        </w:rPr>
        <w:t xml:space="preserve">2. </w:t>
      </w:r>
      <w:r>
        <w:t>Запись в Едином государственном реестре недвижимости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обращения органа исполнительной власти субъекта Российской Федерации и судебного акта об отказе в удовлетворении требования органа исполнительной власти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r>
        <w:rPr>
          <w:b/>
        </w:rPr>
        <w:t xml:space="preserve">3. </w:t>
      </w:r>
      <w:r>
        <w:t>Запись в Едином государственном реестре недвижимости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без заявления его правообладателя на основании заявления любого заинтересованного лица и вступившего в законную силу судебного акта о погашении этой записи</w:t>
      </w:r>
    </w:p>
    <w:p>
      <w:r>
        <w:rPr>
          <w:b/>
        </w:rPr>
        <w:t xml:space="preserve">4. </w:t>
      </w:r>
      <w:r>
        <w:t>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r>
        <w:rPr>
          <w:b/>
        </w:rPr>
        <w:t xml:space="preserve">2. </w:t>
      </w:r>
      <w:r>
        <w:t>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r>
        <w:rPr>
          <w:b/>
        </w:rPr>
        <w:t xml:space="preserve">3. </w:t>
      </w:r>
      <w:r>
        <w:t>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части 3 статьи 69 настоящего Федерального закона не применяются</w:t>
      </w:r>
    </w:p>
    <w:p>
      <w:r>
        <w:rPr>
          <w:b/>
        </w:rPr>
        <w:t xml:space="preserve">4. </w:t>
      </w:r>
      <w:r>
        <w:t>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орган исполнительной власти субъекта Российской Федерации."</w:t>
      </w:r>
    </w:p>
    <w:p>
      <w:r>
        <w:rPr>
          <w:b/>
        </w:rPr>
        <w:t xml:space="preserve">4. </w:t>
      </w:r>
      <w:r>
        <w:t>главу 6 дополнить статьей 601 следующего содержания: "Статья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 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законом от 24 июля 2002 года № 101-ФЗ "Об обороте земель сельскохозяйственного назначения", осуществляется на основании заявления органа исполнительной власти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Абзацы восьмой - десятый, двадцать второй - двадцать пятый пункта 2 статьи 5 и статья 7 настоящего Федерального закона вступают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