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частей 14 и 15 статьи 17 Федерального закона "О страховых пенсиях"</w:t>
      </w:r>
    </w:p>
    <w:p>
      <w:r>
        <w:rPr>
          <w:b/>
        </w:rPr>
        <w:t>Статья 1</w:t>
      </w:r>
    </w:p>
    <w:p>
      <w:r>
        <w:t>Приостановить до 1 января 2019 года действие частей 14 и 15 статьи 17 Федерального закона от 28 декабря 2013 года № 400-ФЗ "О страховых пенсиях" (Собрание законодательства Российской Федерации, 2013, № 52, ст. 6965). (В редакции Федерального закона от 03.10.2018 № 350-ФЗ)</w:t>
      </w:r>
    </w:p>
    <w:p>
      <w:r>
        <w:rPr>
          <w:b/>
        </w:rPr>
        <w:t>Статья 2</w:t>
      </w:r>
    </w:p>
    <w:p>
      <w:r>
        <w:t>Установить, что Правительство Российской Федерации по итогам первого полугодия 2017 года с учетом ситуации, складывающейся в экономике и социальной сфере, представляет в Государственную Думу Федерального Собрания Российской Федерации предложения об установлении в период до 2020 года дополнительных мер социальной поддержки гражданам, указанным в части 14 статьи 17 Федерального закона от 28 декабря 2013 года № 400-ФЗ "О страховых пенсиях".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