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Конвенции для унификации некоторых правил международных воздушных перевозок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