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w:t>
      </w:r>
    </w:p>
    <w:p>
      <w:r>
        <w:rPr>
          <w:b/>
        </w:rPr>
        <w:t>Статья 1</w:t>
      </w:r>
    </w:p>
    <w:p>
      <w:r>
        <w:t>Внести в 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 2010, № 31, ст. 4196; 2011, № 15, ст. 2038; № 30, ст. 4600; 2012, № 31, ст. 4328; 2013, № 14, ст. 1658; № 23, ст. 2870; № 27, ст. 3479; № 52, ст. 6961, 6963; 2014, № 19, ст. 2302; № 30, ст. 4223, 4243; № 48, ст. 6645; 2015, № 1, ст. 84; № 27, ст. 3979; № 29, ст. 4389, 4390; 2016, № 26, ст. 3877; № 28, ст. 4558; № 52, ст. 7491) следующие изменения: 1) часть 1 статьи 104 дополнить пунктом 12 следующего содержания: "12)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 2) дополнить статьей 105 следующего содержания: "Статья 105. Обязанности владельца аудиовизуального сервиса 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 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 2) осуществлять в соответствии с требованиями Федерального закона от 29 декабря 2010 года №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 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 4) соблюдать требования законодательства Российской Федерации, регулирующие порядок распространения массовой информации; 5) не допускать распространения аудиовизуальным сервисом телеканалов или телепрограмм, не зарегистрированных в соответствии с Законом Российской Федерации от 27 декабря 1991 года № 2124-I "О средствах массовой информации"; 6) разместить на аудиовизуальном сервисе адрес электронной почты для направления ему юридически значимых сообщений, а также свои фамилию и инициалы (для физического лица) или наименование (для юридического лица); 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
        <w:rPr>
          <w:b/>
        </w:rPr>
        <w:t xml:space="preserve">2.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
        <w:rPr>
          <w:b/>
        </w:rPr>
        <w:t xml:space="preserve">4. </w:t>
      </w:r>
      <w:r>
        <w:t>В течение трех рабочих дней с момента получения уведомления, указанного в пункте 3 части 3 настоящей статьи, провайдер хостинга или указанное в пункте 2 части 3 настоящей статьи лицо обязаны предоставить данные, позволяющие идентифицировать владельца аудиовизуального сервиса</w:t>
      </w:r>
    </w:p>
    <w:p>
      <w:r>
        <w:rPr>
          <w:b/>
        </w:rPr>
        <w:t xml:space="preserve">5. </w:t>
      </w:r>
      <w:r>
        <w:t>После получения данных, указанных в пункте 3 части 3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
        <w:rPr>
          <w:b/>
        </w:rPr>
        <w:t xml:space="preserve">6. </w:t>
      </w:r>
      <w:r>
        <w:t>Владелец аудиовизуального сервиса, получивший указанное в части 5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части 7 настоящей статьи</w:t>
      </w:r>
    </w:p>
    <w:p>
      <w:r>
        <w:rPr>
          <w:b/>
        </w:rPr>
        <w:t xml:space="preserve">7. </w:t>
      </w:r>
      <w:r>
        <w:t>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
        <w:rPr>
          <w:b/>
        </w:rPr>
        <w:t xml:space="preserve">8. </w:t>
      </w:r>
      <w:r>
        <w:t>Правительственная комиссия принимает решение о согласовании владения, управления либо контроля, указанных в части 7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
        <w:rPr>
          <w:b/>
        </w:rPr>
        <w:t xml:space="preserve">9. </w:t>
      </w:r>
      <w:r>
        <w:t>Положение о правительственной комиссии, ее состав и порядок принятия ею решений утверждаются Правительством Российской Федерации</w:t>
      </w:r>
    </w:p>
    <w:p>
      <w:r>
        <w:rPr>
          <w:b/>
        </w:rPr>
        <w:t xml:space="preserve">10. </w:t>
      </w:r>
      <w:r>
        <w:t>Положения части 7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пунктах 11 - 14, 34, 37 статьи 6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
        <w:rPr>
          <w:b/>
        </w:rPr>
        <w:t xml:space="preserve">11. </w:t>
      </w:r>
      <w:r>
        <w:t>Перечень документов, свидетельствующих о соблюдении владельцем аудиовизуального сервиса требований части 7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
        <w:rPr>
          <w:b/>
        </w:rPr>
        <w:t xml:space="preserve">12. </w:t>
      </w:r>
      <w:r>
        <w:t>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
        <w:rPr>
          <w:b/>
        </w:rPr>
        <w:t xml:space="preserve">13. </w:t>
      </w:r>
      <w:r>
        <w:t>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
        <w:rPr>
          <w:b/>
        </w:rPr>
        <w:t xml:space="preserve">14. </w:t>
      </w:r>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
        <w:rPr>
          <w:b/>
        </w:rPr>
        <w:t xml:space="preserve">15. </w:t>
      </w:r>
      <w:r>
        <w:t>На основании вступившего в законную силу решения суда до исполнения владельцем аудиовизуального сервиса требований, предусмотренных частями 6 и 7 настоящей статьи, доступ к аудиовизуальному сервису ограничивается оператором связи, оказывающим услуги по предоставлению доступа к сети "Интернет". Порядок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порядок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
        <w:rPr>
          <w:b/>
        </w:rPr>
        <w:t xml:space="preserve">16. </w:t>
      </w:r>
      <w:r>
        <w:t>Не являются аудиовизуальными сервисами</w:t>
      </w:r>
    </w:p>
    <w:p>
      <w:r>
        <w:rPr>
          <w:b/>
        </w:rPr>
        <w:t xml:space="preserve">17. </w:t>
      </w:r>
      <w:r>
        <w:t>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
        <w:rPr>
          <w:b/>
        </w:rPr>
        <w:t xml:space="preserve">2. </w:t>
      </w:r>
      <w:r>
        <w:t>организует мониторинг информационных ресурсов</w:t>
      </w:r>
    </w:p>
    <w:p>
      <w:r>
        <w:rPr>
          <w:b/>
        </w:rPr>
        <w:t xml:space="preserve">2. </w:t>
      </w:r>
      <w:r>
        <w:t>утверждает методику определения количества пользователей информационных ресурсов в сутки</w:t>
      </w:r>
    </w:p>
    <w:p>
      <w:r>
        <w:rPr>
          <w:b/>
        </w:rPr>
        <w:t xml:space="preserve">2. </w:t>
      </w:r>
      <w:r>
        <w:t>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
        <w:rPr>
          <w:b/>
        </w:rPr>
        <w:t xml:space="preserve">3. </w:t>
      </w:r>
      <w:r>
        <w:t>признает информационный ресурс аудиовизуальным сервисом и включает его в реестр аудиовизуальных сервисов</w:t>
      </w:r>
    </w:p>
    <w:p>
      <w:r>
        <w:rPr>
          <w:b/>
        </w:rPr>
        <w:t xml:space="preserve">3. </w:t>
      </w:r>
      <w:r>
        <w:t>определяет провайдера хостинга или иное обеспечивающее размещение аудиовизуального сервиса в сети "Интернет" лицо</w:t>
      </w:r>
    </w:p>
    <w:p>
      <w:r>
        <w:rPr>
          <w:b/>
        </w:rPr>
        <w:t xml:space="preserve">3. </w:t>
      </w:r>
      <w:r>
        <w:t>направляет провайдеру хостинга или указанному в пункте 2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
        <w:rPr>
          <w:b/>
        </w:rPr>
        <w:t xml:space="preserve">3. </w:t>
      </w:r>
      <w:r>
        <w:t>фиксирует дату и время направления указанного в пункте 3 настоящей части уведомления провайдеру хостинга или указанному в пункте 2 настоящей части лицу в соответствующей информационной системе</w:t>
      </w:r>
    </w:p>
    <w:p>
      <w:r>
        <w:rPr>
          <w:b/>
        </w:rPr>
        <w:t xml:space="preserve">14. </w:t>
      </w:r>
      <w:r>
        <w:t>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
        <w:rPr>
          <w:b/>
        </w:rPr>
        <w:t xml:space="preserve">14. </w:t>
      </w:r>
      <w:r>
        <w:t>неисполнения владельцем аудиовизуального сервиса требований, предусмотренных частями 6 и 7 настоящей статьи</w:t>
      </w:r>
    </w:p>
    <w:p>
      <w:r>
        <w:rPr>
          <w:b/>
        </w:rPr>
        <w:t xml:space="preserve">16. </w:t>
      </w:r>
      <w:r>
        <w:t>информационные ресурсы, которые зарегистрированы в соответствии с Законом Российской Федерации от 27 декабря 1991 года № 2124-I "О средствах массовой информации" в качестве сетевых изданий</w:t>
      </w:r>
    </w:p>
    <w:p>
      <w:r>
        <w:rPr>
          <w:b/>
        </w:rPr>
        <w:t xml:space="preserve">16. </w:t>
      </w:r>
      <w:r>
        <w:t>поисковые системы</w:t>
      </w:r>
    </w:p>
    <w:p>
      <w:r>
        <w:rPr>
          <w:b/>
        </w:rPr>
        <w:t xml:space="preserve">16. </w:t>
      </w:r>
      <w:r>
        <w:t>информационные ресурсы, на которых аудиовизуальные произведения размещаются преимущественно пользователями сети "Интернет". Порядок и критерии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 44, ст. 4266; 2005, № 1, ст. 9, 13, 40; № 10, ст. 763; № 13, ст. 1077; № 19, ст. 1752; № 27, ст. 2719, 2721; № 30, ст. 3104, 3131; № 52, ст. 5574; 2006, № 1, ст. 4, 10; № 2, ст. 172; № 6, ст. 636; № 10, ст. 1067; № 12, ст. 1234; № 17, ст. 1776; № 18, ст. 1907; № 19, ст. 2066; № 23, ст. 2380; № 31, ст. 3420, 3438, 3452; № 45, ст. 4634, 4641; № 50, ст. 5279, 5281; № 52, ст. 5498; 2007, № 1, ст. 21, 29; № 16, ст. 1825; № 26, ст. 3089; № 30, ст. 3755; № 31, ст. 4007, 4008, 4015; № 41, ст. 4845; № 43, ст. 5084; 2008, № 18, ст. 1941; № 20, ст. 2259; № 30, ст. 3604; № 49, ст. 5745; № 52, ст. 6235, 6236; 2009, № 7, ст. 777; № 23, ст. 2759; № 26, ст. 3120, 3122; № 29, ст. 3597, 3642; № 30, ст. 3739; № 52, ст. 6412; 2010, № 1, ст. 1; № 19, ст. 2291; № 21, ст. 2525; № 23, ст. 2790; № 25, ст. 3070; № 27, ст. 3416; № 30, ст. 4002, 4006, 4007; № 31, ст. 4164, 4193, 4195, 4198, 4206, 4207, 4208; № 46, ст. 5918; № 49, ст. 6409; 2011, № 1, ст. 10, 23, 54; № 7, ст. 901; № 15, ст. 2039; № 17, ст. 2310; № 19, ст. 2714; № 23, ст. 3260; № 27, ст. 3873; № 29, ст. 4298; № 30, ст. 4573, 4585, 4590, 4598, 4600, 4605; № 46, ст. 6406; № 47, ст. 6602; № 48, ст. 6728, 6730; № 49, ст. 7025; № 50, ст. 7342, 7345, 7346, 7351, 7352, 7355, 7362, 7366; 2012, № 6, ст. 621; № 10, ст. 1166; № 19, ст. 2278, 2281; № 24, ст. 3082; № 31, ст. 4320, 4322, 4330; № 41, ст. 5523; № 47, ст. 6402, 6403, 6404, 6405; № 49, ст. 6757; № 53, ст. 7577, 7602, 7640; 2013, № 8, ст. 718, 720; № 14, ст. 1642, 1651, 1658, 1666; № 19, ст. 2323; № 26, ст. 3207, 3208, 3209; № 27, ст. 3454, 3469, 3477; № 30, ст. 4025, 4029, 4030, 4031, 4032, 4034, 4036, 4040, 4044, 4078, 4082; № 31, ст. 4191; № 43, ст. 5443, 5444; № 44, ст. 5624, 5643, 5644; № 48, ст. 6161, 6163, 6165; № 49, ст. 6327, 6341, 6342, 6343, 6344; № 51, ст. 6683, 6685, 6695, 6696; № 52, ст. 6961, 6980, 6986, 6994, 7002; 2014, № 6, ст. 557, 559, 566; № 11, ст. 1092, 1096; № 14, ст. 1562; № 19, ст. 2302, 2306, 2310, 2317, 2324, 2325, 2326, 2327, 2330, 2333, 2335; № 23, ст. 2927; № 26, ст. 3366, 3379; № 30, ст. 4211, 4214, 4218, 4228, 4233, 4248, 4256, 4259, 4264, 4278; № 42, ст. 5615; № 43, ст. 5799; № 48, ст. 6636, 6638, 6642, 6643, 6651, 6654; № 52, ст. 7541, 7545, 7548; 2015, № 1, ст. 35, 67, 74, 83, 84, 85; № 10, ст. 1405, 1416; № 13, ст. 1811; № 18, ст. 2614, 2619, 2620; № 21, ст. 2981; № 24, ст. 3370; № 27, ст. 3950; № 29, ст. 4354, 4359, 4362, 4374, 4376, 4391; № 41, ст. 5637; № 44, ст. 6046; № 45, ст. 6208; № 48, ст. 6706, 6710, 6716; № 51, ст. 7249, 7250; 2016, № 1, ст. 11, 28, 59, 62, 63, 79, 84; № 10, ст. 1323; № 11, ст. 1481, 1490, 1493; № 23, ст. 3284, 3285; № 26, ст. 3871, 3877, 3884, 3887, 3891; № 27, ст. 4160, 4164, 4183, 4197, 4205, 4206, 4223, 4226, 4238, 4251, 4259, 4286, 4305; № 28, ст. 4558; № 50, ст. 6975; № 52, ст. 7489; 2017, № 1, ст. 12, 31, 47, 51; № 7, ст. 1030, 1032; № 9, ст. 1278; № 11, ст. 1535; № 15, ст. 2140) следующие изменения: 1) в абзаце первом части 1 статьи 3.5 после цифр "12.213," дополнить цифрами "13.35,", после слов "статьями 6.33, 11.201," дополнить цифрами "13.37,", после слов "частью 1 статьи 19.710-1," дополнить словами "частью 1 статьи 19.710-2,", слова "частью 2 статьи 19.710-1, статьями 20.2" заменить словами "частью 2 статьи 19.710-1, частью 2 статьи 19.710-2, статьями 20.2", после слов "частью 2 статьи 13.151, статьями" дополнить цифрами "13.35,", после слов "статьей 20.32 настоящего Кодекса, - двухсот тысяч рублей," дополнить словами "в случаях, предусмотренных статьей 13.37 настоящего Кодекса, - четырехсот тысяч рублей,", слова "статьей 19.710-1 настоящего Кодекса, - семьсот тысяч рублей" заменить словами "статьями 19.710-1, 19.710-2 настоящего Кодекса, - семьсот тысяч рублей", после слов "для юридических лиц - одного миллиона рублей," дополнить словами "в случаях, предусмотренных частью 2 статьи 19.710-1, частью 2 статьи 19.710-2 настоящего Кодекса, - трех миллионов рублей,", слова "частью 4 статьи 14.57, частью 2 статьи 19.710-1" заменить словами "частью 4 статьи 14.57"; 2) в абзаце первом части 1 статьи 6.17 слова "и частью 2 статьи 13.21" заменить словами ", частью 2 статьи 13.21 и статьей 13.36"; 3) главу 13: а) дополнить статьей 13.35 следующего содержания: "Статья 13.35. Распространение владельцем аудиовизуального сервиса незарегистрированных средств массовой информации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 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 б) дополнить статьей 13.36 следующего содержания: "Статья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 в) дополнить статьей 13.37 следующего содержания: "Статья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20.3 и 20.29 настоящего Кодекса,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 4) в абзаце первом части 1 статьи 19.710 слова "или владельца новостного агрегатора" заменить словами ", владельца новостного агрегатора или владельца аудиовизуального сервиса"; 5) дополнить статьей 19.710-2 следующего содержания: "Статья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 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 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
        <w:rPr>
          <w:b/>
        </w:rPr>
        <w:t xml:space="preserve">2. </w:t>
      </w:r>
      <w:r>
        <w:t>Повторное совершение административного правонарушения, предусмотренного частью 1 настоящей статьи, - 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
        <w:rPr>
          <w:b/>
        </w:rPr>
        <w:t xml:space="preserve">2. </w:t>
      </w:r>
      <w:r>
        <w:t>в части 1 статьи 23.44 слова "статьей 13.32" заменить словами "статьями 13.32, 13.35, 13.36, 13.37", после цифр "19.710-1" дополнить цифрами ", 19.710-2"</w:t>
      </w:r>
    </w:p>
    <w:p>
      <w:r>
        <w:rPr>
          <w:b/>
        </w:rPr>
        <w:t xml:space="preserve">2. </w:t>
      </w:r>
      <w:r>
        <w:t>пункт 58 части 2 статьи 28.3 после цифр "13.34," дополнить цифрами "13.35, 13.36, 13.37,", после цифр "19.75-2," дополнить цифрами "19.710-2,"</w:t>
      </w:r>
    </w:p>
    <w:p>
      <w:r>
        <w:rPr>
          <w:b/>
        </w:rPr>
        <w:t>Статья 3</w:t>
      </w:r>
    </w:p>
    <w:p>
      <w:r>
        <w:t>Внести в Федеральный закон от 29 декабря 2010 года № 436-ФЗ "О защите детей от информации, причиняющей вред их здоровью и развитию" (Собрание законодательства Российской Федерации, 2011, № 1, ст. 48; 2012, № 31, ст. 4328; 2013, № 27, ст. 3477) следующие изменения</w:t>
      </w:r>
    </w:p>
    <w:p>
      <w:r>
        <w:t>пункт 6 части 4 статьи 11 дополнить словами "и аудиовизуальных сервисов"</w:t>
      </w:r>
    </w:p>
    <w:p>
      <w:r>
        <w:t>статью 14 дополнить частью 3 следующего содержания: "3.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
        <w:rPr>
          <w:b/>
        </w:rPr>
        <w:t>Статья 4</w:t>
      </w:r>
    </w:p>
    <w:p>
      <w:r>
        <w:t>Внести в Кодекс административного судопроизводства Российской Федерации (Собрание законодательства Российской Федерации, 2015, № 10, ст. 1391; № 27, ст. 3981; 2016, № 7, ст. 906; № 15, ст. 2065; № 26, ст. 3889; № 27, ст. 4156, 4236) следующие изменения</w:t>
      </w:r>
    </w:p>
    <w:p>
      <w:r>
        <w:t>часть 3 статьи 1 дополнить пунктом 21 следующего содержания: "21) об ограничении доступа к аудиовизуальному сервису;"</w:t>
      </w:r>
    </w:p>
    <w:p>
      <w:r>
        <w:t>в статье 20: а) в абзаце первом слова "Верховный суд" заменить словами "1. Верховный суд"; б) дополнить частью 2 следующего содержания: "2. Московский городской суд рассматривает в качестве суда первой инстанции административные дела об ограничении доступа к аудиовизуальному сервису."</w:t>
      </w:r>
    </w:p>
    <w:p>
      <w:r>
        <w:t>наименование главы 27 дополнить словами ", либо об ограничении доступа к аудиовизуальному сервису"</w:t>
      </w:r>
    </w:p>
    <w:p>
      <w:r>
        <w:t>в статье 262: а) наименование дополнить словами ", либо об ограничении доступа к аудиовизуальному сервису"; б) часть 1 после слов "прекращении деятельности средств массовой информации" дополнить словами ", либо об ограничении доступа к аудиовизуальному сервису", слова "объединения или средства массовой информации" заменить словами "объединения, средства массовой информации или аудиовизуального сервиса"; в) пункт 2 части 3 после слов "средств массовой информации" дополнить словами ", либо для ограничения доступа к аудиовизуальному сервису"</w:t>
      </w:r>
    </w:p>
    <w:p>
      <w:r>
        <w:t>в статье 263: а) наименование дополнить словами ", либо об ограничении доступа к аудиовизуальному сервису"; б) часть 1 после слов "средств массовой информации" дополнить словами ", либо об ограничении доступа к аудиовизуальному сервису"</w:t>
      </w:r>
    </w:p>
    <w:p>
      <w:r>
        <w:t>в статье 265: а) наименование дополнить словами ", либо об ограничении доступа к аудиовизуальному сервису"; б) часть 1 после слов "средства массовой информации" дополнить словами ", либо об ограничении доступа к аудиовизуальному сервису"; в) часть 2 после слов "средств массовой информации" дополнить словами ", либо об ограничении доступа к аудиовизуальному сервису", после слов "или выступать по вопросам деятельности соответствующего средства массовой информации," дополнить словами "а также аудиовизуального сервиса,"</w:t>
      </w:r>
    </w:p>
    <w:p>
      <w:r>
        <w:rPr>
          <w:b/>
        </w:rPr>
        <w:t>Статья 5</w:t>
      </w:r>
    </w:p>
    <w:p>
      <w:r>
        <w:t>Настоящий Федеральный закон вступает в силу с 1 июля 2017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