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Лигой арабских государств о пребывании Представительства Лиги арабских государств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